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86" w:rsidRDefault="00EF1786">
      <w:pPr>
        <w:rPr>
          <w:rFonts w:cs="CGMBAD+TimesNewRoman"/>
          <w:color w:val="000000"/>
          <w:sz w:val="23"/>
          <w:szCs w:val="23"/>
        </w:rPr>
      </w:pPr>
    </w:p>
    <w:tbl>
      <w:tblPr>
        <w:tblpPr w:leftFromText="187" w:rightFromText="187" w:vertAnchor="page" w:horzAnchor="margin" w:tblpX="1720" w:tblpY="1606"/>
        <w:tblW w:w="3204"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6376"/>
      </w:tblGrid>
      <w:tr w:rsidR="00C506DE" w:rsidTr="005D3B85">
        <w:trPr>
          <w:trHeight w:val="267"/>
        </w:trPr>
        <w:sdt>
          <w:sdtPr>
            <w:rPr>
              <w:b/>
              <w:sz w:val="28"/>
              <w:szCs w:val="28"/>
            </w:rPr>
            <w:alias w:val="Subtitle"/>
            <w:id w:val="13553153"/>
            <w:placeholder>
              <w:docPart w:val="D1D59A0AB8864ADA8621A0AA6BB8644C"/>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C506DE" w:rsidRDefault="00E502FB" w:rsidP="00C506DE">
                <w:pPr>
                  <w:pStyle w:val="NoSpacing"/>
                  <w:jc w:val="center"/>
                  <w:rPr>
                    <w:sz w:val="40"/>
                    <w:szCs w:val="40"/>
                  </w:rPr>
                </w:pPr>
                <w:r>
                  <w:rPr>
                    <w:b/>
                    <w:sz w:val="28"/>
                    <w:szCs w:val="28"/>
                  </w:rPr>
                  <w:t xml:space="preserve"> </w:t>
                </w:r>
                <w:r w:rsidR="00B2757B">
                  <w:rPr>
                    <w:b/>
                    <w:sz w:val="28"/>
                    <w:szCs w:val="28"/>
                  </w:rPr>
                  <w:t>Selecting Appropriate Text</w:t>
                </w:r>
              </w:p>
            </w:tc>
          </w:sdtContent>
        </w:sdt>
      </w:tr>
    </w:tbl>
    <w:p w:rsidR="00C506DE" w:rsidRDefault="00C506DE">
      <w:pPr>
        <w:rPr>
          <w:rFonts w:cs="CGMBAD+TimesNewRoman"/>
          <w:b/>
          <w:color w:val="000000"/>
          <w:sz w:val="32"/>
          <w:szCs w:val="32"/>
        </w:rPr>
      </w:pPr>
    </w:p>
    <w:p w:rsidR="00C506DE" w:rsidRDefault="00C506DE">
      <w:pPr>
        <w:rPr>
          <w:rFonts w:cs="CGMBAD+TimesNewRoman"/>
          <w:b/>
          <w:color w:val="000000"/>
          <w:sz w:val="32"/>
          <w:szCs w:val="32"/>
        </w:rPr>
      </w:pPr>
    </w:p>
    <w:p w:rsidR="00C506DE" w:rsidRDefault="00C506DE" w:rsidP="007F6FE9">
      <w:pPr>
        <w:rPr>
          <w:rFonts w:cs="CGMBAD+TimesNewRoman"/>
          <w:color w:val="000000"/>
          <w:sz w:val="32"/>
          <w:szCs w:val="32"/>
        </w:rPr>
      </w:pPr>
    </w:p>
    <w:p w:rsidR="006F27A6" w:rsidRDefault="006F27A6" w:rsidP="007F6FE9">
      <w:pPr>
        <w:ind w:right="-90"/>
        <w:rPr>
          <w:rFonts w:cs="CGMBAD+TimesNewRoman"/>
          <w:color w:val="000000"/>
        </w:rPr>
      </w:pPr>
    </w:p>
    <w:p w:rsidR="007F6FE9" w:rsidRDefault="007F6FE9" w:rsidP="007F6FE9">
      <w:pPr>
        <w:ind w:right="-90"/>
        <w:rPr>
          <w:rFonts w:cs="CGMBAD+TimesNewRoman"/>
          <w:color w:val="000000"/>
        </w:rPr>
      </w:pPr>
    </w:p>
    <w:p w:rsidR="00256D46" w:rsidRPr="005E18E3" w:rsidRDefault="00EE2EBB" w:rsidP="007F6FE9">
      <w:pPr>
        <w:ind w:right="-90"/>
      </w:pPr>
      <w:r>
        <w:rPr>
          <w:rFonts w:cs="CGMBAD+TimesNewRoman"/>
          <w:color w:val="000000"/>
        </w:rPr>
        <w:t xml:space="preserve">The success of a lesson using the Comprehension Instructional Sequence (CIS) leans </w:t>
      </w:r>
      <w:r w:rsidR="001D3922">
        <w:rPr>
          <w:rFonts w:cs="CGMBAD+TimesNewRoman"/>
          <w:color w:val="000000"/>
        </w:rPr>
        <w:t xml:space="preserve">heavily </w:t>
      </w:r>
      <w:r>
        <w:rPr>
          <w:rFonts w:cs="CGMBAD+TimesNewRoman"/>
          <w:color w:val="000000"/>
        </w:rPr>
        <w:t xml:space="preserve">on the text that is selected.  </w:t>
      </w:r>
      <w:r w:rsidR="00C05659">
        <w:rPr>
          <w:rFonts w:cs="CGMBAD+TimesNewRoman"/>
          <w:color w:val="000000"/>
        </w:rPr>
        <w:t>T</w:t>
      </w:r>
      <w:r w:rsidR="00AE1ACE">
        <w:rPr>
          <w:rFonts w:cs="CGMBAD+TimesNewRoman"/>
          <w:color w:val="000000"/>
        </w:rPr>
        <w:t>he CIS is</w:t>
      </w:r>
      <w:r w:rsidR="00C05659">
        <w:rPr>
          <w:rFonts w:cs="CGMBAD+TimesNewRoman"/>
          <w:color w:val="000000"/>
        </w:rPr>
        <w:t xml:space="preserve"> a complex multi-strategy approach and is</w:t>
      </w:r>
      <w:r w:rsidR="00AE1ACE">
        <w:rPr>
          <w:rFonts w:cs="CGMBAD+TimesNewRoman"/>
          <w:color w:val="000000"/>
        </w:rPr>
        <w:t xml:space="preserve"> </w:t>
      </w:r>
      <w:r w:rsidR="00BA23DC" w:rsidRPr="005E18E3">
        <w:rPr>
          <w:rFonts w:cs="CGMBAD+TimesNewRoman"/>
          <w:color w:val="000000"/>
        </w:rPr>
        <w:t>depend</w:t>
      </w:r>
      <w:r w:rsidR="001D3922">
        <w:rPr>
          <w:rFonts w:cs="CGMBAD+TimesNewRoman"/>
          <w:color w:val="000000"/>
        </w:rPr>
        <w:t xml:space="preserve">ent upon </w:t>
      </w:r>
      <w:r w:rsidR="00BA23DC" w:rsidRPr="005E18E3">
        <w:rPr>
          <w:rFonts w:cs="CGMBAD+TimesNewRoman"/>
          <w:color w:val="000000"/>
        </w:rPr>
        <w:t xml:space="preserve">text to </w:t>
      </w:r>
      <w:r w:rsidR="00697B29">
        <w:rPr>
          <w:rFonts w:cs="CGMBAD+TimesNewRoman"/>
          <w:color w:val="000000"/>
        </w:rPr>
        <w:t>sustain</w:t>
      </w:r>
      <w:r w:rsidR="00C447E8" w:rsidRPr="005E18E3">
        <w:rPr>
          <w:rFonts w:cs="CGMBAD+TimesNewRoman"/>
          <w:color w:val="000000"/>
        </w:rPr>
        <w:t xml:space="preserve"> </w:t>
      </w:r>
      <w:r w:rsidR="00BA23DC" w:rsidRPr="005E18E3">
        <w:rPr>
          <w:rFonts w:cs="CGMBAD+TimesNewRoman"/>
          <w:color w:val="000000"/>
        </w:rPr>
        <w:t>deep discussion</w:t>
      </w:r>
      <w:r w:rsidR="00C447E8" w:rsidRPr="005E18E3">
        <w:rPr>
          <w:rFonts w:cs="CGMBAD+TimesNewRoman"/>
          <w:color w:val="000000"/>
        </w:rPr>
        <w:t>s</w:t>
      </w:r>
      <w:r w:rsidR="0069287A">
        <w:rPr>
          <w:rFonts w:cs="CGMBAD+TimesNewRoman"/>
          <w:color w:val="000000"/>
        </w:rPr>
        <w:t xml:space="preserve"> </w:t>
      </w:r>
      <w:r w:rsidR="001D3922">
        <w:rPr>
          <w:rFonts w:cs="CGMBAD+TimesNewRoman"/>
          <w:color w:val="000000"/>
        </w:rPr>
        <w:t xml:space="preserve">on </w:t>
      </w:r>
      <w:r w:rsidR="00BA23DC" w:rsidRPr="005E18E3">
        <w:rPr>
          <w:rFonts w:cs="CGMBAD+TimesNewRoman"/>
          <w:color w:val="000000"/>
        </w:rPr>
        <w:t>challenging topic</w:t>
      </w:r>
      <w:r w:rsidR="001D3922">
        <w:rPr>
          <w:rFonts w:cs="CGMBAD+TimesNewRoman"/>
          <w:color w:val="000000"/>
        </w:rPr>
        <w:t xml:space="preserve">s and concepts.  </w:t>
      </w:r>
      <w:r w:rsidR="00FE1184">
        <w:rPr>
          <w:rFonts w:cs="CGMBAD+TimesNewRoman"/>
          <w:color w:val="000000"/>
        </w:rPr>
        <w:t>Unfortunately, m</w:t>
      </w:r>
      <w:r w:rsidR="00376884" w:rsidRPr="005E18E3">
        <w:rPr>
          <w:rFonts w:cs="CGMBAD+TimesNewRoman"/>
          <w:color w:val="000000"/>
        </w:rPr>
        <w:t xml:space="preserve">any texts are not </w:t>
      </w:r>
      <w:r w:rsidR="00AD5E8B" w:rsidRPr="005E18E3">
        <w:rPr>
          <w:rFonts w:cs="CGMBAD+TimesNewRoman"/>
          <w:color w:val="000000"/>
        </w:rPr>
        <w:t xml:space="preserve">sufficiently </w:t>
      </w:r>
      <w:r w:rsidR="00376884" w:rsidRPr="005E18E3">
        <w:rPr>
          <w:rFonts w:cs="CGMBAD+TimesNewRoman"/>
          <w:color w:val="000000"/>
        </w:rPr>
        <w:t xml:space="preserve">complex to </w:t>
      </w:r>
      <w:r w:rsidR="00FE1184">
        <w:rPr>
          <w:rFonts w:cs="CGMBAD+TimesNewRoman"/>
          <w:color w:val="000000"/>
        </w:rPr>
        <w:t xml:space="preserve">match these </w:t>
      </w:r>
      <w:r w:rsidR="00FE1184" w:rsidRPr="005E18E3">
        <w:rPr>
          <w:rFonts w:cs="CGMBAD+TimesNewRoman"/>
          <w:color w:val="000000"/>
        </w:rPr>
        <w:t>demand</w:t>
      </w:r>
      <w:r w:rsidR="00FE1184">
        <w:rPr>
          <w:rFonts w:cs="CGMBAD+TimesNewRoman"/>
          <w:color w:val="000000"/>
        </w:rPr>
        <w:t>s</w:t>
      </w:r>
      <w:r w:rsidR="00FE1184" w:rsidRPr="005E18E3">
        <w:rPr>
          <w:rFonts w:cs="CGMBAD+TimesNewRoman"/>
          <w:color w:val="000000"/>
        </w:rPr>
        <w:t xml:space="preserve"> </w:t>
      </w:r>
      <w:r w:rsidR="00FE1184">
        <w:rPr>
          <w:rFonts w:cs="CGMBAD+TimesNewRoman"/>
          <w:color w:val="000000"/>
        </w:rPr>
        <w:t xml:space="preserve">for critical thinking. </w:t>
      </w:r>
      <w:r w:rsidR="000A01DA">
        <w:rPr>
          <w:rFonts w:cs="CGMBAD+TimesNewRoman"/>
          <w:color w:val="000000"/>
        </w:rPr>
        <w:t xml:space="preserve">A </w:t>
      </w:r>
      <w:r w:rsidR="009D437F">
        <w:rPr>
          <w:rFonts w:cs="CGMBAD+TimesNewRoman"/>
          <w:color w:val="000000"/>
        </w:rPr>
        <w:t xml:space="preserve">CIS </w:t>
      </w:r>
      <w:r w:rsidR="000B7EFA" w:rsidRPr="005E18E3">
        <w:rPr>
          <w:rFonts w:cs="CGMBAD+TimesNewRoman"/>
          <w:color w:val="000000"/>
        </w:rPr>
        <w:t>lesson</w:t>
      </w:r>
      <w:r w:rsidR="00643D23">
        <w:rPr>
          <w:rFonts w:cs="CGMBAD+TimesNewRoman"/>
          <w:color w:val="000000"/>
        </w:rPr>
        <w:t xml:space="preserve"> </w:t>
      </w:r>
      <w:r w:rsidR="007E2290">
        <w:rPr>
          <w:rFonts w:cs="CGMBAD+TimesNewRoman"/>
          <w:color w:val="000000"/>
        </w:rPr>
        <w:t xml:space="preserve">can be </w:t>
      </w:r>
      <w:r w:rsidR="000A01DA">
        <w:rPr>
          <w:rFonts w:cs="CGMBAD+TimesNewRoman"/>
          <w:color w:val="000000"/>
        </w:rPr>
        <w:t>set up for success</w:t>
      </w:r>
      <w:r w:rsidR="007E2290">
        <w:rPr>
          <w:rFonts w:cs="CGMBAD+TimesNewRoman"/>
          <w:color w:val="000000"/>
        </w:rPr>
        <w:t xml:space="preserve"> </w:t>
      </w:r>
      <w:r w:rsidR="00AC638D">
        <w:rPr>
          <w:rFonts w:cs="CGMBAD+TimesNewRoman"/>
          <w:color w:val="000000"/>
        </w:rPr>
        <w:t>a</w:t>
      </w:r>
      <w:r w:rsidR="00C27158">
        <w:rPr>
          <w:rFonts w:cs="CGMBAD+TimesNewRoman"/>
          <w:color w:val="000000"/>
        </w:rPr>
        <w:t>s long as</w:t>
      </w:r>
      <w:r w:rsidR="000B7EFA" w:rsidRPr="005E18E3">
        <w:rPr>
          <w:rFonts w:cs="CGMBAD+TimesNewRoman"/>
          <w:color w:val="000000"/>
        </w:rPr>
        <w:t xml:space="preserve"> </w:t>
      </w:r>
      <w:r w:rsidR="00A63D0B" w:rsidRPr="005E18E3">
        <w:rPr>
          <w:rFonts w:cs="CGMBAD+TimesNewRoman"/>
          <w:color w:val="000000"/>
        </w:rPr>
        <w:t xml:space="preserve">teachers </w:t>
      </w:r>
      <w:r w:rsidR="00501902" w:rsidRPr="005E18E3">
        <w:rPr>
          <w:rFonts w:cs="CGMBAD+TimesNewRoman"/>
          <w:color w:val="000000"/>
        </w:rPr>
        <w:t>understand</w:t>
      </w:r>
      <w:r w:rsidR="00A73A5D" w:rsidRPr="005E18E3">
        <w:rPr>
          <w:rFonts w:cs="CGMBAD+TimesNewRoman"/>
          <w:color w:val="000000"/>
        </w:rPr>
        <w:t xml:space="preserve"> </w:t>
      </w:r>
      <w:r w:rsidR="009D437F">
        <w:rPr>
          <w:rFonts w:cs="CGMBAD+TimesNewRoman"/>
          <w:color w:val="000000"/>
        </w:rPr>
        <w:t>the step</w:t>
      </w:r>
      <w:r w:rsidR="000B17A1">
        <w:rPr>
          <w:rFonts w:cs="CGMBAD+TimesNewRoman"/>
          <w:color w:val="000000"/>
        </w:rPr>
        <w:t xml:space="preserve">s for choosing </w:t>
      </w:r>
      <w:r w:rsidR="009D437F">
        <w:rPr>
          <w:rFonts w:cs="CGMBAD+TimesNewRoman"/>
          <w:color w:val="000000"/>
        </w:rPr>
        <w:t>text</w:t>
      </w:r>
      <w:r w:rsidR="0015059A">
        <w:rPr>
          <w:rFonts w:cs="CGMBAD+TimesNewRoman"/>
          <w:color w:val="000000"/>
        </w:rPr>
        <w:t xml:space="preserve"> that is appropriate</w:t>
      </w:r>
      <w:r w:rsidR="00CB2DCD" w:rsidRPr="005E18E3">
        <w:rPr>
          <w:rFonts w:cs="CGMBAD+TimesNewRoman"/>
          <w:color w:val="000000"/>
        </w:rPr>
        <w:t>.</w:t>
      </w:r>
      <w:r w:rsidR="00233772">
        <w:rPr>
          <w:rFonts w:cs="CGMBAD+TimesNewRoman"/>
          <w:color w:val="000000"/>
        </w:rPr>
        <w:t xml:space="preserve">  </w:t>
      </w:r>
      <w:r w:rsidR="00233772">
        <w:t>Th</w:t>
      </w:r>
      <w:r w:rsidR="00190982">
        <w:t>is</w:t>
      </w:r>
      <w:r w:rsidR="00233772">
        <w:t xml:space="preserve"> selection process </w:t>
      </w:r>
      <w:r w:rsidR="00DC1EA5">
        <w:t>re</w:t>
      </w:r>
      <w:r w:rsidR="006D4DF9">
        <w:t>quires a careful look at</w:t>
      </w:r>
      <w:r w:rsidR="000D2C2A" w:rsidRPr="005E18E3">
        <w:t xml:space="preserve"> </w:t>
      </w:r>
      <w:r w:rsidR="00CB3C45">
        <w:t xml:space="preserve">a </w:t>
      </w:r>
      <w:r w:rsidR="00BD23B8">
        <w:t>text’s</w:t>
      </w:r>
      <w:r w:rsidR="00F42BE2">
        <w:t xml:space="preserve"> </w:t>
      </w:r>
      <w:r w:rsidR="00CB3C45">
        <w:t xml:space="preserve">alignment to state standards, </w:t>
      </w:r>
      <w:r w:rsidR="00F42BE2">
        <w:t>language</w:t>
      </w:r>
      <w:r w:rsidR="00E978C8">
        <w:t xml:space="preserve"> complexity</w:t>
      </w:r>
      <w:r w:rsidR="00F42BE2">
        <w:t>,</w:t>
      </w:r>
      <w:r w:rsidR="001477A8">
        <w:t xml:space="preserve"> </w:t>
      </w:r>
      <w:r w:rsidR="00151234">
        <w:t xml:space="preserve">tension, </w:t>
      </w:r>
      <w:r w:rsidR="009D437F">
        <w:t xml:space="preserve">and </w:t>
      </w:r>
      <w:r w:rsidR="0004400D">
        <w:t xml:space="preserve">communication </w:t>
      </w:r>
      <w:r w:rsidR="002870F4">
        <w:t>approach</w:t>
      </w:r>
      <w:r w:rsidR="001963B5">
        <w:t>.</w:t>
      </w:r>
      <w:r w:rsidR="009A6046">
        <w:t xml:space="preserve">  </w:t>
      </w:r>
    </w:p>
    <w:p w:rsidR="006670A9" w:rsidRPr="0085112B" w:rsidRDefault="0008645B" w:rsidP="007F6FE9">
      <w:pPr>
        <w:rPr>
          <w:rFonts w:cs="CGMBAD+TimesNewRoman"/>
          <w:b/>
          <w:color w:val="000000"/>
          <w:sz w:val="16"/>
          <w:szCs w:val="16"/>
        </w:rPr>
      </w:pPr>
      <w:r>
        <w:rPr>
          <w:rFonts w:cs="CGMBAD+TimesNewRoman"/>
          <w:b/>
          <w:color w:val="000000"/>
          <w:sz w:val="16"/>
          <w:szCs w:val="16"/>
        </w:rPr>
        <w:t xml:space="preserve"> </w:t>
      </w:r>
    </w:p>
    <w:p w:rsidR="006670A9" w:rsidRPr="007F6FE9" w:rsidRDefault="00D34E81" w:rsidP="007F6FE9">
      <w:r w:rsidRPr="007F6FE9">
        <w:rPr>
          <w:rFonts w:cs="CGMBAD+TimesNewRoman"/>
          <w:b/>
          <w:color w:val="000000"/>
        </w:rPr>
        <w:t xml:space="preserve">State </w:t>
      </w:r>
      <w:r w:rsidR="006670A9" w:rsidRPr="007F6FE9">
        <w:rPr>
          <w:rFonts w:cs="CGMBAD+TimesNewRoman"/>
          <w:b/>
          <w:color w:val="000000"/>
        </w:rPr>
        <w:t xml:space="preserve">Standards Alignment </w:t>
      </w:r>
    </w:p>
    <w:p w:rsidR="007D4D74" w:rsidRDefault="00D400D8" w:rsidP="007F6FE9">
      <w:r w:rsidRPr="00521675">
        <w:t>An important initial</w:t>
      </w:r>
      <w:r w:rsidR="006670A9" w:rsidRPr="00521675">
        <w:t xml:space="preserve"> step in the </w:t>
      </w:r>
      <w:r w:rsidRPr="00521675">
        <w:t>text sel</w:t>
      </w:r>
      <w:r w:rsidR="00022DEC">
        <w:t xml:space="preserve">ection process is examining a text’s </w:t>
      </w:r>
      <w:r w:rsidRPr="00521675">
        <w:t>topic</w:t>
      </w:r>
      <w:r w:rsidR="009556AB">
        <w:t xml:space="preserve"> and content </w:t>
      </w:r>
      <w:r w:rsidR="00022DEC">
        <w:t xml:space="preserve">for </w:t>
      </w:r>
      <w:r w:rsidR="006670A9" w:rsidRPr="005E18E3">
        <w:t>rele</w:t>
      </w:r>
      <w:r w:rsidR="000322B2">
        <w:t>vant connection</w:t>
      </w:r>
      <w:r w:rsidR="00022DEC">
        <w:t>s</w:t>
      </w:r>
      <w:r w:rsidR="000322B2">
        <w:t xml:space="preserve"> </w:t>
      </w:r>
      <w:r w:rsidR="009556AB">
        <w:t xml:space="preserve">to </w:t>
      </w:r>
      <w:r w:rsidR="006670A9" w:rsidRPr="005E18E3">
        <w:t>State Standards and Benchmarks</w:t>
      </w:r>
      <w:r w:rsidR="00022DEC">
        <w:t>.  T</w:t>
      </w:r>
      <w:r w:rsidR="006829DA">
        <w:t xml:space="preserve">opics and standards </w:t>
      </w:r>
      <w:r w:rsidR="009556AB">
        <w:t xml:space="preserve">with the most complexity </w:t>
      </w:r>
      <w:r w:rsidR="006829DA">
        <w:t xml:space="preserve">are </w:t>
      </w:r>
      <w:r w:rsidR="002F218E">
        <w:t xml:space="preserve">usually the most </w:t>
      </w:r>
      <w:r w:rsidR="006829DA">
        <w:t>challenging for student</w:t>
      </w:r>
      <w:r w:rsidR="00E24CE6">
        <w:t>s</w:t>
      </w:r>
      <w:r w:rsidR="006D3BE7">
        <w:t xml:space="preserve"> to learn</w:t>
      </w:r>
      <w:r w:rsidR="002F218E">
        <w:t>.  Consequently, these particular standards warrant an instructional approach that is distinct from</w:t>
      </w:r>
      <w:r w:rsidR="00B07CAF">
        <w:t xml:space="preserve"> a typical</w:t>
      </w:r>
      <w:r w:rsidR="002F218E">
        <w:t xml:space="preserve"> lesson</w:t>
      </w:r>
      <w:r w:rsidR="006829DA">
        <w:t xml:space="preserve">.  </w:t>
      </w:r>
      <w:r w:rsidR="006D3BE7">
        <w:t>Complex topics such as imperialism</w:t>
      </w:r>
      <w:r w:rsidR="00BC5756">
        <w:t>,</w:t>
      </w:r>
      <w:r w:rsidR="006D3BE7">
        <w:t xml:space="preserve"> force in motion</w:t>
      </w:r>
      <w:r w:rsidR="00BC5756">
        <w:t>, and literary conflicts</w:t>
      </w:r>
      <w:r w:rsidR="006829DA">
        <w:t xml:space="preserve"> require</w:t>
      </w:r>
      <w:r w:rsidR="00022DEC">
        <w:t xml:space="preserve"> </w:t>
      </w:r>
      <w:r w:rsidR="006829DA">
        <w:t>a comprehensive instructional approach</w:t>
      </w:r>
      <w:r w:rsidR="00BC5756">
        <w:t xml:space="preserve"> such a</w:t>
      </w:r>
      <w:r w:rsidR="00327AB7">
        <w:t xml:space="preserve">s CIS.  A text that aligns with an important </w:t>
      </w:r>
      <w:r w:rsidR="00B07CAF">
        <w:t xml:space="preserve">complex </w:t>
      </w:r>
      <w:r w:rsidR="00327AB7">
        <w:t>State Standard is one with instructional value.</w:t>
      </w:r>
      <w:r w:rsidR="006829DA">
        <w:t xml:space="preserve"> </w:t>
      </w:r>
    </w:p>
    <w:p w:rsidR="007D4D74" w:rsidRPr="0010778B" w:rsidRDefault="007D4D74" w:rsidP="007F6FE9">
      <w:pPr>
        <w:rPr>
          <w:sz w:val="16"/>
          <w:szCs w:val="16"/>
        </w:rPr>
      </w:pPr>
    </w:p>
    <w:p w:rsidR="006670A9" w:rsidRDefault="005A0BAB" w:rsidP="007F6FE9">
      <w:r>
        <w:t>Some important questions to ask</w:t>
      </w:r>
      <w:r w:rsidR="00B74479" w:rsidRPr="00B74479">
        <w:t xml:space="preserve"> </w:t>
      </w:r>
      <w:r w:rsidR="005A5DE3">
        <w:t>in examining text</w:t>
      </w:r>
      <w:r>
        <w:t xml:space="preserve"> include:</w:t>
      </w:r>
    </w:p>
    <w:p w:rsidR="007E2B13" w:rsidRPr="007E2B13" w:rsidRDefault="007E2B13" w:rsidP="007E2B13">
      <w:pPr>
        <w:pStyle w:val="ListParagraph"/>
        <w:numPr>
          <w:ilvl w:val="0"/>
          <w:numId w:val="14"/>
        </w:numPr>
        <w:rPr>
          <w:rFonts w:cs="CGMBAD+TimesNewRoman"/>
          <w:b/>
          <w:color w:val="000000"/>
          <w:sz w:val="16"/>
          <w:szCs w:val="16"/>
        </w:rPr>
      </w:pPr>
      <w:r>
        <w:t>Which State Standards and Benchmarks do students find the most challenging?</w:t>
      </w:r>
    </w:p>
    <w:p w:rsidR="007E2B13" w:rsidRPr="007E2B13" w:rsidRDefault="00D400D8" w:rsidP="007E2B13">
      <w:pPr>
        <w:pStyle w:val="ListParagraph"/>
        <w:numPr>
          <w:ilvl w:val="0"/>
          <w:numId w:val="14"/>
        </w:numPr>
        <w:rPr>
          <w:rFonts w:cs="CGMBAD+TimesNewRoman"/>
          <w:b/>
          <w:color w:val="000000"/>
          <w:sz w:val="16"/>
          <w:szCs w:val="16"/>
        </w:rPr>
      </w:pPr>
      <w:r>
        <w:t xml:space="preserve">How closely aligned is the topic of the text with </w:t>
      </w:r>
      <w:r w:rsidR="007E2B13">
        <w:t>this</w:t>
      </w:r>
      <w:r w:rsidR="00321B3E">
        <w:t xml:space="preserve"> important State Standard/</w:t>
      </w:r>
      <w:r>
        <w:t>Benchmark?</w:t>
      </w:r>
    </w:p>
    <w:p w:rsidR="00D400D8" w:rsidRPr="00D400D8" w:rsidRDefault="00D400D8" w:rsidP="007F6FE9">
      <w:pPr>
        <w:pStyle w:val="ListParagraph"/>
        <w:rPr>
          <w:rFonts w:cs="CGMBAD+TimesNewRoman"/>
          <w:b/>
          <w:color w:val="000000"/>
          <w:sz w:val="16"/>
          <w:szCs w:val="16"/>
        </w:rPr>
      </w:pPr>
    </w:p>
    <w:p w:rsidR="007D4D74" w:rsidRDefault="007D4D74" w:rsidP="007F6FE9">
      <w:pPr>
        <w:rPr>
          <w:rFonts w:cs="CGMBAD+TimesNewRoman"/>
          <w:b/>
          <w:color w:val="000000"/>
        </w:rPr>
      </w:pPr>
    </w:p>
    <w:p w:rsidR="00134CB8" w:rsidRPr="007F6FE9" w:rsidRDefault="00134CB8" w:rsidP="00134CB8">
      <w:pPr>
        <w:rPr>
          <w:rFonts w:cs="CGMBAD+TimesNewRoman"/>
          <w:b/>
          <w:color w:val="000000"/>
        </w:rPr>
      </w:pPr>
      <w:r w:rsidRPr="007F6FE9">
        <w:rPr>
          <w:rFonts w:cs="CGMBAD+TimesNewRoman"/>
          <w:b/>
          <w:color w:val="000000"/>
        </w:rPr>
        <w:t>Tension in Text</w:t>
      </w:r>
    </w:p>
    <w:p w:rsidR="00134CB8" w:rsidRDefault="00E54334" w:rsidP="00134CB8">
      <w:pPr>
        <w:rPr>
          <w:rFonts w:cs="CGMBAD+TimesNewRoman"/>
          <w:color w:val="000000"/>
        </w:rPr>
      </w:pPr>
      <w:r>
        <w:rPr>
          <w:rFonts w:cs="CGMBAD+TimesNewRoman"/>
          <w:color w:val="000000"/>
        </w:rPr>
        <w:t xml:space="preserve">A </w:t>
      </w:r>
      <w:r w:rsidR="00134CB8">
        <w:rPr>
          <w:rFonts w:cs="CGMBAD+TimesNewRoman"/>
          <w:color w:val="000000"/>
        </w:rPr>
        <w:t>second and vital aspect of text selection is the existence of tension in text.  A successful CIS lesson requires text with a source of tension such as:</w:t>
      </w:r>
    </w:p>
    <w:p w:rsidR="00134CB8" w:rsidRDefault="00134CB8" w:rsidP="00134CB8">
      <w:pPr>
        <w:pStyle w:val="ListParagraph"/>
        <w:numPr>
          <w:ilvl w:val="0"/>
          <w:numId w:val="15"/>
        </w:numPr>
        <w:rPr>
          <w:rFonts w:cs="CGMBAD+TimesNewRoman"/>
          <w:color w:val="000000"/>
        </w:rPr>
      </w:pPr>
      <w:r w:rsidRPr="00344C3E">
        <w:rPr>
          <w:rFonts w:cs="CGMBAD+TimesNewRoman"/>
          <w:color w:val="000000"/>
        </w:rPr>
        <w:t xml:space="preserve">a controversial topic or issue from the past, present, or future.   </w:t>
      </w:r>
    </w:p>
    <w:p w:rsidR="00134CB8" w:rsidRDefault="00134CB8" w:rsidP="00134CB8">
      <w:pPr>
        <w:pStyle w:val="ListParagraph"/>
        <w:numPr>
          <w:ilvl w:val="0"/>
          <w:numId w:val="15"/>
        </w:numPr>
        <w:ind w:right="-720"/>
        <w:rPr>
          <w:rFonts w:cs="CGMBAD+TimesNewRoman"/>
          <w:color w:val="000000"/>
        </w:rPr>
      </w:pPr>
      <w:r>
        <w:rPr>
          <w:rFonts w:cs="CGMBAD+TimesNewRoman"/>
          <w:color w:val="000000"/>
        </w:rPr>
        <w:t>opposing/</w:t>
      </w:r>
      <w:r w:rsidRPr="00344C3E">
        <w:rPr>
          <w:rFonts w:cs="CGMBAD+TimesNewRoman"/>
          <w:color w:val="000000"/>
        </w:rPr>
        <w:t>multiple perspectives</w:t>
      </w:r>
      <w:r>
        <w:rPr>
          <w:rFonts w:cs="CGMBAD+TimesNewRoman"/>
          <w:color w:val="000000"/>
        </w:rPr>
        <w:t xml:space="preserve"> of literary characters or individuals in expository text.</w:t>
      </w:r>
    </w:p>
    <w:p w:rsidR="00134CB8" w:rsidRDefault="00134CB8" w:rsidP="00134CB8">
      <w:pPr>
        <w:pStyle w:val="ListParagraph"/>
        <w:numPr>
          <w:ilvl w:val="0"/>
          <w:numId w:val="15"/>
        </w:numPr>
        <w:rPr>
          <w:rFonts w:cs="CGMBAD+TimesNewRoman"/>
          <w:color w:val="000000"/>
        </w:rPr>
      </w:pPr>
      <w:r>
        <w:rPr>
          <w:rFonts w:cs="CGMBAD+TimesNewRoman"/>
          <w:color w:val="000000"/>
        </w:rPr>
        <w:t>an author’s divergent viewpoint in comparison to those of students in the classroom.</w:t>
      </w:r>
    </w:p>
    <w:p w:rsidR="00134CB8" w:rsidRPr="00FF3533" w:rsidRDefault="00134CB8" w:rsidP="00134CB8">
      <w:pPr>
        <w:pStyle w:val="ListParagraph"/>
        <w:numPr>
          <w:ilvl w:val="0"/>
          <w:numId w:val="15"/>
        </w:numPr>
        <w:rPr>
          <w:rFonts w:cs="CGMBAD+TimesNewRoman"/>
          <w:color w:val="000000"/>
        </w:rPr>
      </w:pPr>
      <w:r>
        <w:rPr>
          <w:rFonts w:cs="CGMBAD+TimesNewRoman"/>
          <w:color w:val="000000"/>
        </w:rPr>
        <w:t>an event of conflict</w:t>
      </w:r>
    </w:p>
    <w:p w:rsidR="00134CB8" w:rsidRDefault="00134CB8" w:rsidP="00134CB8">
      <w:pPr>
        <w:rPr>
          <w:rFonts w:cs="CGMBAD+TimesNewRoman"/>
          <w:color w:val="000000"/>
        </w:rPr>
      </w:pPr>
      <w:r>
        <w:rPr>
          <w:rFonts w:cs="CGMBAD+TimesNewRoman"/>
          <w:color w:val="000000"/>
        </w:rPr>
        <w:t xml:space="preserve">From such a text, options emerge from which students can choose, </w:t>
      </w:r>
      <w:r w:rsidRPr="00E21F67">
        <w:rPr>
          <w:rFonts w:cs="CGMBAD+TimesNewRoman"/>
          <w:color w:val="000000"/>
        </w:rPr>
        <w:t>grab</w:t>
      </w:r>
      <w:r>
        <w:rPr>
          <w:rFonts w:cs="CGMBAD+TimesNewRoman"/>
          <w:color w:val="000000"/>
        </w:rPr>
        <w:t>bing</w:t>
      </w:r>
      <w:r w:rsidRPr="00E21F67">
        <w:rPr>
          <w:rFonts w:cs="CGMBAD+TimesNewRoman"/>
          <w:color w:val="000000"/>
        </w:rPr>
        <w:t xml:space="preserve"> student interest</w:t>
      </w:r>
      <w:r>
        <w:rPr>
          <w:rFonts w:cs="CGMBAD+TimesNewRoman"/>
          <w:color w:val="000000"/>
        </w:rPr>
        <w:t>. These dynamics propel student participation,</w:t>
      </w:r>
      <w:r w:rsidRPr="00E21F67">
        <w:rPr>
          <w:rFonts w:cs="CGMBAD+TimesNewRoman"/>
          <w:color w:val="000000"/>
        </w:rPr>
        <w:t xml:space="preserve"> challenge critical thinking</w:t>
      </w:r>
      <w:r>
        <w:rPr>
          <w:rFonts w:cs="CGMBAD+TimesNewRoman"/>
          <w:color w:val="000000"/>
        </w:rPr>
        <w:t>, and sustain class discussion</w:t>
      </w:r>
      <w:r w:rsidRPr="00E21F67">
        <w:rPr>
          <w:rFonts w:cs="CGMBAD+TimesNewRoman"/>
          <w:color w:val="000000"/>
        </w:rPr>
        <w:t>.</w:t>
      </w:r>
      <w:r w:rsidR="00806928">
        <w:rPr>
          <w:rFonts w:cs="CGMBAD+TimesNewRoman"/>
          <w:color w:val="000000"/>
        </w:rPr>
        <w:t xml:space="preserve">  Students have their position, claim, or viewpoint to confirm or reconsider as they read, reread, think, write, and discuss.</w:t>
      </w:r>
      <w:r>
        <w:rPr>
          <w:rFonts w:cs="CGMBAD+TimesNewRoman"/>
          <w:color w:val="000000"/>
        </w:rPr>
        <w:t xml:space="preserve">  </w:t>
      </w:r>
      <w:r w:rsidR="00AF0105">
        <w:rPr>
          <w:rFonts w:cs="CGMBAD+TimesNewRoman"/>
          <w:color w:val="000000"/>
        </w:rPr>
        <w:t>Text with a source of</w:t>
      </w:r>
      <w:r w:rsidR="00E64A5D">
        <w:rPr>
          <w:rFonts w:cs="CGMBAD+TimesNewRoman"/>
          <w:color w:val="000000"/>
        </w:rPr>
        <w:t xml:space="preserve"> tension can carry this much engagement</w:t>
      </w:r>
      <w:r w:rsidR="00AF0105">
        <w:rPr>
          <w:rFonts w:cs="CGMBAD+TimesNewRoman"/>
          <w:color w:val="000000"/>
        </w:rPr>
        <w:t xml:space="preserve"> across days.</w:t>
      </w:r>
      <w:r>
        <w:rPr>
          <w:rFonts w:cs="CGMBAD+TimesNewRoman"/>
          <w:color w:val="000000"/>
        </w:rPr>
        <w:t xml:space="preserve"> </w:t>
      </w:r>
    </w:p>
    <w:p w:rsidR="00134CB8" w:rsidRPr="0010778B" w:rsidRDefault="00134CB8" w:rsidP="00134CB8">
      <w:pPr>
        <w:rPr>
          <w:rFonts w:cs="CGMBAD+TimesNewRoman"/>
          <w:color w:val="000000"/>
          <w:sz w:val="16"/>
          <w:szCs w:val="16"/>
        </w:rPr>
      </w:pPr>
    </w:p>
    <w:p w:rsidR="00134CB8" w:rsidRPr="00256D46" w:rsidRDefault="00134CB8" w:rsidP="00134CB8">
      <w:r>
        <w:t>Some important questions to ask</w:t>
      </w:r>
      <w:r w:rsidRPr="00B74479">
        <w:t xml:space="preserve"> </w:t>
      </w:r>
      <w:r>
        <w:t>in examining text include:</w:t>
      </w:r>
    </w:p>
    <w:p w:rsidR="00134CB8" w:rsidRDefault="00134CB8" w:rsidP="00134CB8">
      <w:pPr>
        <w:pStyle w:val="ListParagraph"/>
        <w:numPr>
          <w:ilvl w:val="0"/>
          <w:numId w:val="13"/>
        </w:numPr>
        <w:ind w:left="720" w:hanging="274"/>
        <w:rPr>
          <w:rFonts w:cs="CGMBAD+TimesNewRoman"/>
          <w:color w:val="000000"/>
        </w:rPr>
      </w:pPr>
      <w:r>
        <w:rPr>
          <w:rFonts w:cs="CGMBAD+TimesNewRoman"/>
          <w:color w:val="000000"/>
        </w:rPr>
        <w:t>Does the text contain a source of tension?</w:t>
      </w:r>
    </w:p>
    <w:p w:rsidR="00134CB8" w:rsidRDefault="00992C61" w:rsidP="00134CB8">
      <w:pPr>
        <w:pStyle w:val="ListParagraph"/>
        <w:numPr>
          <w:ilvl w:val="0"/>
          <w:numId w:val="13"/>
        </w:numPr>
        <w:ind w:left="720" w:hanging="274"/>
        <w:rPr>
          <w:rFonts w:cs="CGMBAD+TimesNewRoman"/>
          <w:color w:val="000000"/>
        </w:rPr>
      </w:pPr>
      <w:r>
        <w:rPr>
          <w:rFonts w:cs="CGMBAD+TimesNewRoman"/>
          <w:color w:val="000000"/>
        </w:rPr>
        <w:t>Does this particular tension source present an adequate set of options for students to choose a position</w:t>
      </w:r>
      <w:r w:rsidR="00134CB8">
        <w:rPr>
          <w:rFonts w:cs="CGMBAD+TimesNewRoman"/>
          <w:color w:val="000000"/>
        </w:rPr>
        <w:t>?</w:t>
      </w:r>
    </w:p>
    <w:p w:rsidR="00134CB8" w:rsidRDefault="00134CB8" w:rsidP="007F6FE9">
      <w:pPr>
        <w:rPr>
          <w:rFonts w:cs="CGMBAD+TimesNewRoman"/>
          <w:b/>
          <w:color w:val="000000"/>
        </w:rPr>
      </w:pPr>
    </w:p>
    <w:p w:rsidR="00233772" w:rsidRPr="007F6FE9" w:rsidRDefault="00CD4F2A" w:rsidP="007F6FE9">
      <w:pPr>
        <w:rPr>
          <w:rFonts w:cs="CGMBAD+TimesNewRoman"/>
          <w:b/>
          <w:color w:val="000000"/>
        </w:rPr>
      </w:pPr>
      <w:r w:rsidRPr="007F6FE9">
        <w:rPr>
          <w:rFonts w:cs="CGMBAD+TimesNewRoman"/>
          <w:b/>
          <w:color w:val="000000"/>
        </w:rPr>
        <w:t>Language</w:t>
      </w:r>
      <w:r w:rsidR="00E978C8" w:rsidRPr="007F6FE9">
        <w:rPr>
          <w:rFonts w:cs="CGMBAD+TimesNewRoman"/>
          <w:b/>
          <w:color w:val="000000"/>
        </w:rPr>
        <w:t xml:space="preserve"> Complexity</w:t>
      </w:r>
    </w:p>
    <w:p w:rsidR="0010778B" w:rsidRDefault="00E8633D" w:rsidP="007F6FE9">
      <w:pPr>
        <w:ind w:right="-180"/>
      </w:pPr>
      <w:r>
        <w:t>C</w:t>
      </w:r>
      <w:r w:rsidR="00910547">
        <w:t>areful</w:t>
      </w:r>
      <w:r w:rsidR="00C43F11">
        <w:t xml:space="preserve"> preview of </w:t>
      </w:r>
      <w:r>
        <w:t>the</w:t>
      </w:r>
      <w:r w:rsidR="007E0D24">
        <w:t xml:space="preserve"> </w:t>
      </w:r>
      <w:r w:rsidR="007F09DE">
        <w:t>language</w:t>
      </w:r>
      <w:r>
        <w:t xml:space="preserve"> in text</w:t>
      </w:r>
      <w:r w:rsidR="007F09DE">
        <w:t xml:space="preserve"> </w:t>
      </w:r>
      <w:r w:rsidR="001A42D1">
        <w:t>is a critical</w:t>
      </w:r>
      <w:r w:rsidR="004409A5">
        <w:t xml:space="preserve"> part of the text selection process</w:t>
      </w:r>
      <w:r w:rsidR="007F09DE">
        <w:t>.  Text language</w:t>
      </w:r>
      <w:r w:rsidR="00467546">
        <w:t xml:space="preserve"> </w:t>
      </w:r>
      <w:r w:rsidR="00233772">
        <w:t>consists of all</w:t>
      </w:r>
      <w:r w:rsidR="007E0D24">
        <w:t xml:space="preserve"> </w:t>
      </w:r>
      <w:r w:rsidR="00EB0B55">
        <w:t xml:space="preserve">the </w:t>
      </w:r>
      <w:r w:rsidR="00233772">
        <w:t>vocabulary and sentence structures</w:t>
      </w:r>
      <w:r w:rsidR="00EB0B55">
        <w:t xml:space="preserve"> in a text</w:t>
      </w:r>
      <w:r w:rsidR="00054CC8">
        <w:t xml:space="preserve">. </w:t>
      </w:r>
      <w:r w:rsidR="00594765">
        <w:t>Texts with vocabulary and sentence structures similar to that of typical everyday conversation have a low</w:t>
      </w:r>
      <w:r w:rsidR="00F06273">
        <w:t>er</w:t>
      </w:r>
      <w:r w:rsidR="00594765">
        <w:t xml:space="preserve"> level of </w:t>
      </w:r>
      <w:r w:rsidR="00F06273">
        <w:t xml:space="preserve">language </w:t>
      </w:r>
      <w:r w:rsidR="00594765">
        <w:t xml:space="preserve">complexity.  </w:t>
      </w:r>
      <w:r w:rsidR="00594765">
        <w:lastRenderedPageBreak/>
        <w:t xml:space="preserve">As vocabulary and sentence structures advance above the conversational level, text language increases in complexity.  </w:t>
      </w:r>
      <w:r w:rsidR="00B76C86">
        <w:t>C</w:t>
      </w:r>
      <w:r w:rsidR="00CD4F2A">
        <w:t xml:space="preserve">omplex text contains </w:t>
      </w:r>
      <w:r w:rsidR="00B76C86">
        <w:t xml:space="preserve">vocabulary with </w:t>
      </w:r>
      <w:r w:rsidR="00CD4F2A">
        <w:t>a larger proportion of general academic and/or discipline-specific words</w:t>
      </w:r>
      <w:r w:rsidR="00302910">
        <w:t xml:space="preserve">.  </w:t>
      </w:r>
      <w:r w:rsidR="00582499">
        <w:t xml:space="preserve">Examples of general academic vocabulary include </w:t>
      </w:r>
      <w:r w:rsidR="00582499" w:rsidRPr="00582499">
        <w:rPr>
          <w:i/>
        </w:rPr>
        <w:t>conventional</w:t>
      </w:r>
      <w:r w:rsidR="00582499">
        <w:t xml:space="preserve"> and </w:t>
      </w:r>
      <w:r w:rsidR="00582499" w:rsidRPr="00582499">
        <w:rPr>
          <w:i/>
        </w:rPr>
        <w:t>perspicuity</w:t>
      </w:r>
      <w:r w:rsidR="00730294">
        <w:t xml:space="preserve">.  </w:t>
      </w:r>
      <w:r w:rsidR="00730294">
        <w:rPr>
          <w:i/>
        </w:rPr>
        <w:t>H</w:t>
      </w:r>
      <w:r w:rsidR="00B76C86">
        <w:rPr>
          <w:i/>
        </w:rPr>
        <w:t>y</w:t>
      </w:r>
      <w:r w:rsidR="00582499" w:rsidRPr="00582499">
        <w:rPr>
          <w:i/>
        </w:rPr>
        <w:t>draulic torque</w:t>
      </w:r>
      <w:r w:rsidR="00582499">
        <w:t xml:space="preserve"> and </w:t>
      </w:r>
      <w:r w:rsidR="00B76C86">
        <w:rPr>
          <w:i/>
        </w:rPr>
        <w:t>parliamentary systems</w:t>
      </w:r>
      <w:r w:rsidR="00730294" w:rsidRPr="00730294">
        <w:t xml:space="preserve"> </w:t>
      </w:r>
      <w:r w:rsidR="00730294">
        <w:t>are examples of discipline-specific words</w:t>
      </w:r>
      <w:r w:rsidR="00582499">
        <w:rPr>
          <w:i/>
        </w:rPr>
        <w:t>.</w:t>
      </w:r>
      <w:r w:rsidR="00582499">
        <w:t xml:space="preserve"> </w:t>
      </w:r>
      <w:r w:rsidR="00B76C86">
        <w:t>Complex texts can also contain</w:t>
      </w:r>
      <w:r w:rsidR="00582499">
        <w:t xml:space="preserve"> words</w:t>
      </w:r>
      <w:r w:rsidR="00302910">
        <w:t xml:space="preserve"> </w:t>
      </w:r>
      <w:r w:rsidR="00B76C86">
        <w:t xml:space="preserve">that are </w:t>
      </w:r>
      <w:r w:rsidR="00CD4F2A">
        <w:t>largely unfamiliar and abstract with ambiguous meanings</w:t>
      </w:r>
      <w:r w:rsidR="00B76C86">
        <w:t>.</w:t>
      </w:r>
      <w:r w:rsidR="00CD4F2A">
        <w:t xml:space="preserve">  O</w:t>
      </w:r>
      <w:r w:rsidR="00582499">
        <w:t>ther</w:t>
      </w:r>
      <w:r w:rsidR="00686463">
        <w:t>s</w:t>
      </w:r>
      <w:r w:rsidR="00CD4F2A">
        <w:t xml:space="preserve"> may be either figurative or archaic in nature – or both.  </w:t>
      </w:r>
      <w:r w:rsidR="00B76C86">
        <w:t>Besides vocabulary, sentences</w:t>
      </w:r>
      <w:r w:rsidR="00427FA6">
        <w:t xml:space="preserve"> </w:t>
      </w:r>
      <w:r w:rsidR="00E819AB">
        <w:t>can be complex.  They</w:t>
      </w:r>
      <w:r w:rsidR="00CD4F2A">
        <w:t xml:space="preserve"> vary in length </w:t>
      </w:r>
      <w:r w:rsidR="00686463">
        <w:t>and use of punctuation</w:t>
      </w:r>
      <w:r w:rsidR="00E819AB">
        <w:t>.  Typically, c</w:t>
      </w:r>
      <w:r w:rsidR="0000161D">
        <w:t xml:space="preserve">omplex </w:t>
      </w:r>
      <w:r w:rsidR="00E819AB">
        <w:t>sentences are longer, contain</w:t>
      </w:r>
      <w:r w:rsidR="0000161D">
        <w:t xml:space="preserve"> mo</w:t>
      </w:r>
      <w:r w:rsidR="00E819AB">
        <w:t xml:space="preserve">re than one complex phrase, and </w:t>
      </w:r>
      <w:r w:rsidR="002868FB">
        <w:t xml:space="preserve">can </w:t>
      </w:r>
      <w:r w:rsidR="0000161D">
        <w:t xml:space="preserve">include several </w:t>
      </w:r>
      <w:r w:rsidR="00E819AB">
        <w:t xml:space="preserve">different </w:t>
      </w:r>
      <w:r w:rsidR="002868FB">
        <w:t xml:space="preserve">types of </w:t>
      </w:r>
      <w:r w:rsidR="0000161D">
        <w:t>punctuation marks</w:t>
      </w:r>
      <w:r w:rsidR="00CD4F2A">
        <w:t xml:space="preserve">.  </w:t>
      </w:r>
      <w:r w:rsidR="00F06273">
        <w:t xml:space="preserve">Although literary texts can have </w:t>
      </w:r>
      <w:r w:rsidR="00F94859">
        <w:t xml:space="preserve">very </w:t>
      </w:r>
      <w:r w:rsidR="00F06273">
        <w:t>complex sentence structures, i</w:t>
      </w:r>
      <w:r w:rsidR="00594765">
        <w:t xml:space="preserve">t is not unusual for </w:t>
      </w:r>
      <w:r w:rsidR="00F94859">
        <w:t xml:space="preserve">vocabulary </w:t>
      </w:r>
      <w:r w:rsidR="00594765">
        <w:t xml:space="preserve">to </w:t>
      </w:r>
      <w:r w:rsidR="002C34EB">
        <w:t xml:space="preserve">boost </w:t>
      </w:r>
      <w:r w:rsidR="00640397">
        <w:t xml:space="preserve">the overall </w:t>
      </w:r>
      <w:r w:rsidR="00F94859">
        <w:t>language complexity</w:t>
      </w:r>
      <w:r w:rsidR="00640397">
        <w:t xml:space="preserve"> of expository texts</w:t>
      </w:r>
      <w:r w:rsidR="00F94859">
        <w:t xml:space="preserve"> to </w:t>
      </w:r>
      <w:r w:rsidR="00594765">
        <w:t>exceed that of literary texts.</w:t>
      </w:r>
      <w:r w:rsidR="00054CC8" w:rsidRPr="00054CC8">
        <w:t xml:space="preserve"> </w:t>
      </w:r>
      <w:r w:rsidR="000B5220">
        <w:t xml:space="preserve"> T</w:t>
      </w:r>
      <w:r w:rsidR="00054CC8">
        <w:t>he CIS process challenges students to learn and apply new vocabulary</w:t>
      </w:r>
      <w:r w:rsidR="00C7051F">
        <w:t xml:space="preserve"> in discussion and writing</w:t>
      </w:r>
      <w:r w:rsidR="00B121CB">
        <w:t>, increasing both their oral and reading vocabulary</w:t>
      </w:r>
      <w:r w:rsidR="000B5220">
        <w:t xml:space="preserve">.  </w:t>
      </w:r>
      <w:r w:rsidR="0012387C">
        <w:t>Therefore</w:t>
      </w:r>
      <w:r w:rsidR="000B5220">
        <w:t>,</w:t>
      </w:r>
      <w:r w:rsidR="00054CC8">
        <w:t xml:space="preserve"> it is vital that the text</w:t>
      </w:r>
      <w:r w:rsidR="0022084D">
        <w:t xml:space="preserve"> language</w:t>
      </w:r>
      <w:r w:rsidR="00054CC8">
        <w:t xml:space="preserve"> </w:t>
      </w:r>
      <w:r w:rsidR="00C7051F">
        <w:t xml:space="preserve">in a CIS lesson </w:t>
      </w:r>
      <w:r w:rsidR="00054CC8">
        <w:t>contain</w:t>
      </w:r>
      <w:r w:rsidR="00C850F9">
        <w:t xml:space="preserve"> challenging</w:t>
      </w:r>
      <w:r w:rsidR="00EB77D0">
        <w:t xml:space="preserve"> words </w:t>
      </w:r>
      <w:r w:rsidR="00311F68">
        <w:t xml:space="preserve">in </w:t>
      </w:r>
      <w:r w:rsidR="00E618A8">
        <w:t>sentence</w:t>
      </w:r>
      <w:r w:rsidR="00EB77D0">
        <w:t>s</w:t>
      </w:r>
      <w:r w:rsidR="00151288">
        <w:t xml:space="preserve"> </w:t>
      </w:r>
      <w:r w:rsidR="00EB77D0">
        <w:t xml:space="preserve">with </w:t>
      </w:r>
      <w:r w:rsidR="00CA7996">
        <w:t xml:space="preserve">complex </w:t>
      </w:r>
      <w:r w:rsidR="00151288">
        <w:t>structures</w:t>
      </w:r>
      <w:r w:rsidR="00054CC8">
        <w:t xml:space="preserve">.  </w:t>
      </w:r>
    </w:p>
    <w:p w:rsidR="0010778B" w:rsidRDefault="0010778B" w:rsidP="007F6FE9">
      <w:pPr>
        <w:ind w:right="-180"/>
      </w:pPr>
    </w:p>
    <w:p w:rsidR="001963B5" w:rsidRPr="0010778B" w:rsidRDefault="00CE46B6" w:rsidP="007F6FE9">
      <w:pPr>
        <w:ind w:right="-180"/>
      </w:pPr>
      <w:r>
        <w:t>To identify such a text</w:t>
      </w:r>
      <w:r w:rsidRPr="00CE46B6">
        <w:t xml:space="preserve"> </w:t>
      </w:r>
      <w:r>
        <w:t>for a CIS lesson, teachers need to ask themselves the following questions about language complexity</w:t>
      </w:r>
      <w:r w:rsidR="000750D7">
        <w:t xml:space="preserve"> to expand students’ oral and reading vocabulary</w:t>
      </w:r>
      <w:r>
        <w:t>:</w:t>
      </w:r>
    </w:p>
    <w:p w:rsidR="00CE46B6" w:rsidRPr="00A25F96" w:rsidRDefault="00CE46B6" w:rsidP="007F6FE9">
      <w:pPr>
        <w:pStyle w:val="ListParagraph"/>
        <w:numPr>
          <w:ilvl w:val="1"/>
          <w:numId w:val="11"/>
        </w:numPr>
        <w:ind w:left="630" w:hanging="180"/>
        <w:rPr>
          <w:rFonts w:cs="CGMBAD+TimesNewRoman"/>
          <w:color w:val="000000"/>
        </w:rPr>
      </w:pPr>
      <w:r w:rsidRPr="00A25F96">
        <w:rPr>
          <w:rFonts w:cs="CGMBAD+TimesNewRoman"/>
          <w:color w:val="000000"/>
        </w:rPr>
        <w:t>Does the text contain general academic vocabulary words?</w:t>
      </w:r>
    </w:p>
    <w:p w:rsidR="00CE46B6" w:rsidRPr="00A25F96" w:rsidRDefault="00CE46B6" w:rsidP="007F6FE9">
      <w:pPr>
        <w:pStyle w:val="ListParagraph"/>
        <w:numPr>
          <w:ilvl w:val="1"/>
          <w:numId w:val="11"/>
        </w:numPr>
        <w:ind w:left="630" w:hanging="180"/>
        <w:rPr>
          <w:rFonts w:cs="CGMBAD+TimesNewRoman"/>
          <w:color w:val="000000"/>
        </w:rPr>
      </w:pPr>
      <w:r w:rsidRPr="00A25F96">
        <w:rPr>
          <w:rFonts w:cs="CGMBAD+TimesNewRoman"/>
          <w:color w:val="000000"/>
        </w:rPr>
        <w:t>Does the text contain discipline-specific vocabulary words?</w:t>
      </w:r>
    </w:p>
    <w:p w:rsidR="00CE46B6" w:rsidRPr="00A25F96" w:rsidRDefault="00CE46B6" w:rsidP="007F6FE9">
      <w:pPr>
        <w:pStyle w:val="ListParagraph"/>
        <w:numPr>
          <w:ilvl w:val="1"/>
          <w:numId w:val="11"/>
        </w:numPr>
        <w:ind w:left="630" w:hanging="180"/>
        <w:rPr>
          <w:rFonts w:cs="CGMBAD+TimesNewRoman"/>
          <w:color w:val="000000"/>
        </w:rPr>
      </w:pPr>
      <w:r w:rsidRPr="00A25F96">
        <w:rPr>
          <w:rFonts w:cs="CGMBAD+TimesNewRoman"/>
          <w:color w:val="000000"/>
        </w:rPr>
        <w:t>Does the text include words that are unfamiliar, abstract, or figurative (perhaps even ironic)?</w:t>
      </w:r>
    </w:p>
    <w:p w:rsidR="00CE46B6" w:rsidRPr="00A25F96" w:rsidRDefault="00CE46B6" w:rsidP="007F6FE9">
      <w:pPr>
        <w:pStyle w:val="ListParagraph"/>
        <w:numPr>
          <w:ilvl w:val="1"/>
          <w:numId w:val="11"/>
        </w:numPr>
        <w:ind w:left="630" w:right="-450" w:hanging="180"/>
        <w:rPr>
          <w:rFonts w:cs="CGMBAD+TimesNewRoman"/>
          <w:color w:val="000000"/>
        </w:rPr>
      </w:pPr>
      <w:r w:rsidRPr="00A25F96">
        <w:rPr>
          <w:rFonts w:cs="CGMBAD+TimesNewRoman"/>
          <w:color w:val="000000"/>
        </w:rPr>
        <w:t>Does the text include complex sentences structures</w:t>
      </w:r>
      <w:r w:rsidR="00E35411" w:rsidRPr="00A25F96">
        <w:rPr>
          <w:rFonts w:cs="CGMBAD+TimesNewRoman"/>
          <w:color w:val="000000"/>
        </w:rPr>
        <w:t xml:space="preserve"> with</w:t>
      </w:r>
      <w:r w:rsidR="00386648">
        <w:rPr>
          <w:rFonts w:cs="CGMBAD+TimesNewRoman"/>
          <w:color w:val="000000"/>
        </w:rPr>
        <w:t xml:space="preserve"> several different</w:t>
      </w:r>
      <w:r w:rsidR="00634D06">
        <w:rPr>
          <w:rFonts w:cs="CGMBAD+TimesNewRoman"/>
          <w:color w:val="000000"/>
        </w:rPr>
        <w:t xml:space="preserve"> types of</w:t>
      </w:r>
      <w:r w:rsidRPr="00A25F96">
        <w:rPr>
          <w:rFonts w:cs="CGMBAD+TimesNewRoman"/>
          <w:color w:val="000000"/>
        </w:rPr>
        <w:t>:</w:t>
      </w:r>
    </w:p>
    <w:p w:rsidR="00CE46B6" w:rsidRPr="00A25F96" w:rsidRDefault="00CE46B6" w:rsidP="007F6FE9">
      <w:pPr>
        <w:pStyle w:val="ListParagraph"/>
        <w:numPr>
          <w:ilvl w:val="2"/>
          <w:numId w:val="12"/>
        </w:numPr>
        <w:ind w:left="1260" w:right="-450" w:hanging="270"/>
        <w:rPr>
          <w:rFonts w:cs="CGMBAD+TimesNewRoman"/>
          <w:color w:val="000000"/>
        </w:rPr>
      </w:pPr>
      <w:r w:rsidRPr="00A25F96">
        <w:rPr>
          <w:rFonts w:cs="CGMBAD+TimesNewRoman"/>
          <w:color w:val="000000"/>
        </w:rPr>
        <w:t xml:space="preserve">punctuation marks?  </w:t>
      </w:r>
    </w:p>
    <w:p w:rsidR="00CE46B6" w:rsidRPr="00A25F96" w:rsidRDefault="00CE46B6" w:rsidP="007F6FE9">
      <w:pPr>
        <w:pStyle w:val="ListParagraph"/>
        <w:ind w:left="1260" w:right="-450"/>
        <w:rPr>
          <w:rFonts w:cs="CGMBAD+TimesNewRoman"/>
          <w:i/>
          <w:color w:val="000000"/>
          <w:sz w:val="20"/>
          <w:szCs w:val="20"/>
        </w:rPr>
      </w:pPr>
      <w:r w:rsidRPr="00A25F96">
        <w:rPr>
          <w:rFonts w:cs="CGMBAD+TimesNewRoman"/>
          <w:i/>
          <w:color w:val="000000"/>
          <w:sz w:val="20"/>
          <w:szCs w:val="20"/>
        </w:rPr>
        <w:t>(i.e., commas, colons, semi-colons, ellipses, dashes, parentheses, brackets, footnote superscript, etc.)</w:t>
      </w:r>
    </w:p>
    <w:p w:rsidR="00E35411" w:rsidRPr="00A25F96" w:rsidRDefault="00CE46B6" w:rsidP="007F6FE9">
      <w:pPr>
        <w:pStyle w:val="ListParagraph"/>
        <w:numPr>
          <w:ilvl w:val="2"/>
          <w:numId w:val="12"/>
        </w:numPr>
        <w:ind w:left="1260" w:right="-450" w:hanging="270"/>
        <w:rPr>
          <w:rFonts w:cs="CGMBAD+TimesNewRoman"/>
          <w:color w:val="000000"/>
        </w:rPr>
      </w:pPr>
      <w:r w:rsidRPr="00A25F96">
        <w:rPr>
          <w:rFonts w:cs="CGMBAD+TimesNewRoman"/>
          <w:color w:val="000000"/>
        </w:rPr>
        <w:t xml:space="preserve">structures/patterns?  </w:t>
      </w:r>
    </w:p>
    <w:p w:rsidR="00CE46B6" w:rsidRPr="00A25F96" w:rsidRDefault="00CE46B6" w:rsidP="007F6FE9">
      <w:pPr>
        <w:pStyle w:val="ListParagraph"/>
        <w:ind w:left="1260" w:right="-450"/>
        <w:rPr>
          <w:rFonts w:cs="CGMBAD+TimesNewRoman"/>
          <w:i/>
          <w:color w:val="000000"/>
          <w:sz w:val="20"/>
          <w:szCs w:val="20"/>
        </w:rPr>
      </w:pPr>
      <w:r w:rsidRPr="00A25F96">
        <w:rPr>
          <w:rFonts w:cs="CGMBAD+TimesNewRoman"/>
          <w:i/>
          <w:color w:val="000000"/>
          <w:sz w:val="20"/>
          <w:szCs w:val="20"/>
        </w:rPr>
        <w:t>(i.e., compound sentences</w:t>
      </w:r>
      <w:r w:rsidR="00623E56" w:rsidRPr="00A25F96">
        <w:rPr>
          <w:rFonts w:cs="CGMBAD+TimesNewRoman"/>
          <w:i/>
          <w:color w:val="000000"/>
          <w:sz w:val="20"/>
          <w:szCs w:val="20"/>
        </w:rPr>
        <w:t xml:space="preserve">, </w:t>
      </w:r>
      <w:r w:rsidR="005F5761" w:rsidRPr="00A25F96">
        <w:rPr>
          <w:rFonts w:cs="CGMBAD+TimesNewRoman"/>
          <w:i/>
          <w:color w:val="000000"/>
          <w:sz w:val="20"/>
          <w:szCs w:val="20"/>
        </w:rPr>
        <w:t xml:space="preserve">compound </w:t>
      </w:r>
      <w:r w:rsidRPr="00A25F96">
        <w:rPr>
          <w:rFonts w:cs="CGMBAD+TimesNewRoman"/>
          <w:i/>
          <w:color w:val="000000"/>
          <w:sz w:val="20"/>
          <w:szCs w:val="20"/>
        </w:rPr>
        <w:t xml:space="preserve">phrases, sentences </w:t>
      </w:r>
      <w:r w:rsidR="005F5761" w:rsidRPr="00A25F96">
        <w:rPr>
          <w:rFonts w:cs="CGMBAD+TimesNewRoman"/>
          <w:i/>
          <w:color w:val="000000"/>
          <w:sz w:val="20"/>
          <w:szCs w:val="20"/>
        </w:rPr>
        <w:t xml:space="preserve">with </w:t>
      </w:r>
      <w:r w:rsidRPr="00A25F96">
        <w:rPr>
          <w:rFonts w:cs="CGMBAD+TimesNewRoman"/>
          <w:i/>
          <w:color w:val="000000"/>
          <w:sz w:val="20"/>
          <w:szCs w:val="20"/>
        </w:rPr>
        <w:t>a long list of items separated by commas, etc.)</w:t>
      </w:r>
    </w:p>
    <w:p w:rsidR="00151234" w:rsidRPr="0085112B" w:rsidRDefault="00151234" w:rsidP="007F6FE9">
      <w:pPr>
        <w:rPr>
          <w:rFonts w:cs="CGMBAD+TimesNewRoman"/>
          <w:b/>
          <w:color w:val="000000"/>
          <w:sz w:val="16"/>
          <w:szCs w:val="16"/>
        </w:rPr>
      </w:pPr>
    </w:p>
    <w:p w:rsidR="0010778B" w:rsidRDefault="0010778B" w:rsidP="007F6FE9">
      <w:pPr>
        <w:rPr>
          <w:rFonts w:cs="CGMBAD+TimesNewRoman"/>
          <w:b/>
          <w:color w:val="000000"/>
        </w:rPr>
      </w:pPr>
    </w:p>
    <w:p w:rsidR="00CD4F2A" w:rsidRPr="007F6FE9" w:rsidRDefault="00CD4F2A" w:rsidP="007F6FE9">
      <w:pPr>
        <w:rPr>
          <w:rFonts w:cs="CGMBAD+TimesNewRoman"/>
          <w:b/>
          <w:color w:val="000000"/>
        </w:rPr>
      </w:pPr>
      <w:r w:rsidRPr="007F6FE9">
        <w:rPr>
          <w:rFonts w:cs="CGMBAD+TimesNewRoman"/>
          <w:b/>
          <w:color w:val="000000"/>
        </w:rPr>
        <w:t xml:space="preserve">Communication Approach </w:t>
      </w:r>
    </w:p>
    <w:p w:rsidR="003B0F6D" w:rsidRDefault="006A1D88" w:rsidP="007F6FE9">
      <w:r>
        <w:t xml:space="preserve">The last element to examine in text is its communication approach. </w:t>
      </w:r>
      <w:r w:rsidR="00CD4F2A">
        <w:t>The manner in which ideas are presented throughout text encroaches on the reasons students can read, reread, and think about text.  Explicit introduction of ideas and their connections can leave little to discuss. For instance, text that explicitly states its main idea suppres</w:t>
      </w:r>
      <w:r w:rsidR="00D92F6E">
        <w:t>ses a purpose for reading.  Also, t</w:t>
      </w:r>
      <w:r w:rsidR="00CD4F2A">
        <w:t>ext that consistently provides an explicit definition</w:t>
      </w:r>
      <w:r w:rsidR="00D92F6E">
        <w:t xml:space="preserve"> of</w:t>
      </w:r>
      <w:r w:rsidR="00CD4F2A">
        <w:t xml:space="preserve"> terminology </w:t>
      </w:r>
      <w:r w:rsidR="00D92F6E">
        <w:t xml:space="preserve">throughout a passage </w:t>
      </w:r>
      <w:r w:rsidR="00CD4F2A">
        <w:t xml:space="preserve">stifles curiosity. </w:t>
      </w:r>
      <w:r w:rsidR="006F120F">
        <w:t>A text that is</w:t>
      </w:r>
      <w:r w:rsidR="00AB3A6D">
        <w:t xml:space="preserve"> too explicit restricts student thinking that could </w:t>
      </w:r>
      <w:r w:rsidR="006F120F">
        <w:t xml:space="preserve">launch a discussion.  </w:t>
      </w:r>
      <w:r w:rsidR="00CD4F2A">
        <w:t xml:space="preserve">In contrast, text ideas </w:t>
      </w:r>
      <w:r w:rsidR="00D92F6E">
        <w:t xml:space="preserve">that are implicit </w:t>
      </w:r>
      <w:r w:rsidR="006F120F">
        <w:t xml:space="preserve">can </w:t>
      </w:r>
      <w:r w:rsidR="00CD4F2A">
        <w:t xml:space="preserve">force the reader to grapple </w:t>
      </w:r>
      <w:r w:rsidR="00AB3A6D">
        <w:t>with a</w:t>
      </w:r>
      <w:r w:rsidR="00CD4F2A">
        <w:t xml:space="preserve"> text</w:t>
      </w:r>
      <w:r w:rsidR="006F120F">
        <w:t>’s message.  The</w:t>
      </w:r>
      <w:r w:rsidR="00CD4F2A">
        <w:t xml:space="preserve"> reade</w:t>
      </w:r>
      <w:r w:rsidR="006F120F">
        <w:t xml:space="preserve">r must compare and contrast </w:t>
      </w:r>
      <w:r w:rsidR="00CD4F2A">
        <w:t>information</w:t>
      </w:r>
      <w:r w:rsidR="006F120F">
        <w:t xml:space="preserve"> within the text</w:t>
      </w:r>
      <w:r w:rsidR="00CD4F2A">
        <w:t>, clarify the message, and, finally, synthesize the last of the</w:t>
      </w:r>
      <w:r w:rsidR="006F120F">
        <w:t xml:space="preserve"> </w:t>
      </w:r>
      <w:r w:rsidR="00CD4F2A">
        <w:t xml:space="preserve">evidence </w:t>
      </w:r>
      <w:r w:rsidR="006F120F">
        <w:t xml:space="preserve">that the reader has gathered </w:t>
      </w:r>
      <w:r w:rsidR="00CD4F2A">
        <w:t>to draw a final conclusion.  Text with an implicit approach of presenting information can challenge students to read more closely and, therefore, remain more actively engaged in thinking as they read.</w:t>
      </w:r>
    </w:p>
    <w:p w:rsidR="00D92F6E" w:rsidRPr="0010778B" w:rsidRDefault="00D92F6E" w:rsidP="007F6FE9">
      <w:pPr>
        <w:rPr>
          <w:sz w:val="16"/>
          <w:szCs w:val="16"/>
        </w:rPr>
      </w:pPr>
    </w:p>
    <w:p w:rsidR="00D92F6E" w:rsidRPr="00256D46" w:rsidRDefault="00AB3A6D" w:rsidP="007F6FE9">
      <w:r>
        <w:t>Some important questions to ask</w:t>
      </w:r>
      <w:r w:rsidRPr="00B74479">
        <w:t xml:space="preserve"> </w:t>
      </w:r>
      <w:r>
        <w:t>in examining text include:</w:t>
      </w:r>
    </w:p>
    <w:p w:rsidR="0010778B" w:rsidRDefault="00AB3A6D" w:rsidP="00CE4EA9">
      <w:pPr>
        <w:pStyle w:val="ListParagraph"/>
        <w:numPr>
          <w:ilvl w:val="0"/>
          <w:numId w:val="10"/>
        </w:numPr>
        <w:rPr>
          <w:rFonts w:cs="CGMBAD+TimesNewRoman"/>
          <w:color w:val="000000"/>
        </w:rPr>
      </w:pPr>
      <w:r>
        <w:rPr>
          <w:rFonts w:cs="CGMBAD+TimesNewRoman"/>
          <w:color w:val="000000"/>
        </w:rPr>
        <w:t xml:space="preserve">Does the text explicitly define or state </w:t>
      </w:r>
      <w:r w:rsidR="00880F79" w:rsidRPr="00256D46">
        <w:rPr>
          <w:rFonts w:cs="CGMBAD+TimesNewRoman"/>
          <w:color w:val="000000"/>
        </w:rPr>
        <w:t>text</w:t>
      </w:r>
      <w:r w:rsidR="00932B69" w:rsidRPr="00256D46">
        <w:rPr>
          <w:rFonts w:cs="CGMBAD+TimesNewRoman"/>
          <w:color w:val="000000"/>
        </w:rPr>
        <w:t xml:space="preserve"> information </w:t>
      </w:r>
      <w:r>
        <w:rPr>
          <w:rFonts w:cs="CGMBAD+TimesNewRoman"/>
          <w:color w:val="000000"/>
        </w:rPr>
        <w:t xml:space="preserve">(i.e., </w:t>
      </w:r>
      <w:r w:rsidR="00932B69" w:rsidRPr="00256D46">
        <w:rPr>
          <w:rFonts w:cs="CGMBAD+TimesNewRoman"/>
          <w:color w:val="000000"/>
        </w:rPr>
        <w:t>word meanings</w:t>
      </w:r>
      <w:r>
        <w:rPr>
          <w:rFonts w:cs="CGMBAD+TimesNewRoman"/>
          <w:color w:val="000000"/>
        </w:rPr>
        <w:t>, main ideas)?</w:t>
      </w:r>
      <w:r w:rsidR="00CE4EA9">
        <w:rPr>
          <w:rFonts w:cs="CGMBAD+TimesNewRoman"/>
          <w:color w:val="000000"/>
        </w:rPr>
        <w:t xml:space="preserve">  </w:t>
      </w:r>
    </w:p>
    <w:p w:rsidR="00CE4EA9" w:rsidRPr="0010778B" w:rsidRDefault="00FD3ED5" w:rsidP="0010778B">
      <w:pPr>
        <w:ind w:left="720"/>
        <w:rPr>
          <w:rFonts w:cs="CGMBAD+TimesNewRoman"/>
          <w:color w:val="000000"/>
        </w:rPr>
      </w:pPr>
      <w:r>
        <w:rPr>
          <w:rFonts w:cs="CGMBAD+TimesNewRoman"/>
          <w:color w:val="000000"/>
        </w:rPr>
        <w:t>(</w:t>
      </w:r>
      <w:r w:rsidR="00CE4EA9" w:rsidRPr="0010778B">
        <w:rPr>
          <w:rFonts w:cs="CGMBAD+TimesNewRoman"/>
          <w:color w:val="000000"/>
        </w:rPr>
        <w:t>If the text is too explicit</w:t>
      </w:r>
      <w:r w:rsidR="0010778B" w:rsidRPr="0010778B">
        <w:rPr>
          <w:rFonts w:cs="CGMBAD+TimesNewRoman"/>
          <w:color w:val="000000"/>
        </w:rPr>
        <w:t xml:space="preserve"> in one small section only, is it possible to use the remainder of the text</w:t>
      </w:r>
      <w:r w:rsidR="00CE4EA9" w:rsidRPr="0010778B">
        <w:rPr>
          <w:rFonts w:cs="CGMBAD+TimesNewRoman"/>
          <w:color w:val="000000"/>
        </w:rPr>
        <w:t xml:space="preserve"> for a CIS lesson?</w:t>
      </w:r>
      <w:r>
        <w:rPr>
          <w:rFonts w:cs="CGMBAD+TimesNewRoman"/>
          <w:color w:val="000000"/>
        </w:rPr>
        <w:t>)</w:t>
      </w:r>
    </w:p>
    <w:p w:rsidR="00F15CCF" w:rsidRPr="0010778B" w:rsidRDefault="00AB3A6D" w:rsidP="0010778B">
      <w:pPr>
        <w:pStyle w:val="ListParagraph"/>
        <w:numPr>
          <w:ilvl w:val="0"/>
          <w:numId w:val="10"/>
        </w:numPr>
        <w:rPr>
          <w:rFonts w:cs="CGMBAD+TimesNewRoman"/>
          <w:color w:val="000000"/>
        </w:rPr>
      </w:pPr>
      <w:r>
        <w:rPr>
          <w:rFonts w:cs="CGMBAD+TimesNewRoman"/>
          <w:color w:val="000000"/>
        </w:rPr>
        <w:t>D</w:t>
      </w:r>
      <w:r w:rsidR="00932B69" w:rsidRPr="00256D46">
        <w:rPr>
          <w:rFonts w:cs="CGMBAD+TimesNewRoman"/>
          <w:color w:val="000000"/>
        </w:rPr>
        <w:t>oes the text take an implicit approach, placing</w:t>
      </w:r>
      <w:r w:rsidR="008047A6" w:rsidRPr="00256D46">
        <w:rPr>
          <w:rFonts w:cs="CGMBAD+TimesNewRoman"/>
          <w:color w:val="000000"/>
        </w:rPr>
        <w:t xml:space="preserve"> responsibility for determining word meanings </w:t>
      </w:r>
      <w:r>
        <w:rPr>
          <w:rFonts w:cs="CGMBAD+TimesNewRoman"/>
          <w:color w:val="000000"/>
        </w:rPr>
        <w:t xml:space="preserve">or main ideas </w:t>
      </w:r>
      <w:r w:rsidR="0010778B">
        <w:rPr>
          <w:rFonts w:cs="CGMBAD+TimesNewRoman"/>
          <w:color w:val="000000"/>
        </w:rPr>
        <w:t>on the reader?</w:t>
      </w:r>
    </w:p>
    <w:sectPr w:rsidR="00F15CCF" w:rsidRPr="0010778B" w:rsidSect="00992C61">
      <w:headerReference w:type="default" r:id="rId7"/>
      <w:footerReference w:type="default" r:id="rId8"/>
      <w:headerReference w:type="first" r:id="rId9"/>
      <w:footerReference w:type="first" r:id="rId10"/>
      <w:pgSz w:w="12240" w:h="15840"/>
      <w:pgMar w:top="1170" w:right="1080" w:bottom="900" w:left="1440" w:header="720" w:footer="2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5D3" w:rsidRDefault="007455D3">
      <w:r>
        <w:separator/>
      </w:r>
    </w:p>
  </w:endnote>
  <w:endnote w:type="continuationSeparator" w:id="0">
    <w:p w:rsidR="007455D3" w:rsidRDefault="00745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MBA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4A" w:rsidRDefault="007F474A" w:rsidP="007F474A">
    <w:pPr>
      <w:pStyle w:val="Footer"/>
      <w:jc w:val="right"/>
    </w:pPr>
    <w:r>
      <w:tab/>
    </w:r>
  </w:p>
  <w:p w:rsidR="007F474A" w:rsidRDefault="007F474A" w:rsidP="007F474A">
    <w:pPr>
      <w:pStyle w:val="Footer"/>
      <w:tabs>
        <w:tab w:val="clear" w:pos="4320"/>
        <w:tab w:val="clear" w:pos="8640"/>
        <w:tab w:val="left" w:pos="693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1C" w:rsidRDefault="00675F1C" w:rsidP="00675F1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5D3" w:rsidRDefault="007455D3">
      <w:r>
        <w:separator/>
      </w:r>
    </w:p>
  </w:footnote>
  <w:footnote w:type="continuationSeparator" w:id="0">
    <w:p w:rsidR="007455D3" w:rsidRDefault="00745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C2" w:rsidRDefault="00EA6AC2" w:rsidP="00EF1786">
    <w:pPr>
      <w:pStyle w:val="Header"/>
      <w:jc w:val="center"/>
      <w:rPr>
        <w:b/>
      </w:rPr>
    </w:pPr>
    <w:r>
      <w:rPr>
        <w:b/>
      </w:rPr>
      <w:t>COMPREHENSION INSTRUCTIONAL SEQUENCE</w:t>
    </w:r>
    <w:r w:rsidR="006F27A6">
      <w:rPr>
        <w:b/>
      </w:rPr>
      <w:t xml:space="preserve"> PLANNING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8A" w:rsidRPr="00160FC5" w:rsidRDefault="000C2BC7" w:rsidP="00AC138A">
    <w:pPr>
      <w:pStyle w:val="Header"/>
      <w:jc w:val="center"/>
      <w:rPr>
        <w:b/>
        <w:sz w:val="28"/>
        <w:szCs w:val="28"/>
      </w:rPr>
    </w:pPr>
    <w:r w:rsidRPr="00160FC5">
      <w:rPr>
        <w:b/>
        <w:sz w:val="28"/>
        <w:szCs w:val="28"/>
      </w:rPr>
      <w:t xml:space="preserve">PLANNING </w:t>
    </w:r>
    <w:r>
      <w:rPr>
        <w:b/>
        <w:sz w:val="28"/>
        <w:szCs w:val="28"/>
      </w:rPr>
      <w:t xml:space="preserve">A </w:t>
    </w:r>
    <w:r w:rsidR="00AC138A" w:rsidRPr="00160FC5">
      <w:rPr>
        <w:b/>
        <w:sz w:val="28"/>
        <w:szCs w:val="28"/>
      </w:rPr>
      <w:t xml:space="preserve">COMPREHENSION INSTRUCTIONAL SEQUENCE </w:t>
    </w:r>
    <w:r>
      <w:rPr>
        <w:b/>
        <w:sz w:val="28"/>
        <w:szCs w:val="28"/>
      </w:rPr>
      <w:t>LESSON</w:t>
    </w:r>
  </w:p>
  <w:p w:rsidR="002E503D" w:rsidRDefault="002E5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34B"/>
    <w:multiLevelType w:val="hybridMultilevel"/>
    <w:tmpl w:val="6254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55716"/>
    <w:multiLevelType w:val="hybridMultilevel"/>
    <w:tmpl w:val="3BBC09BA"/>
    <w:lvl w:ilvl="0" w:tplc="74123240">
      <w:start w:val="1"/>
      <w:numFmt w:val="bullet"/>
      <w:lvlText w:val=""/>
      <w:lvlJc w:val="left"/>
      <w:pPr>
        <w:tabs>
          <w:tab w:val="num" w:pos="720"/>
        </w:tabs>
        <w:ind w:left="720" w:hanging="360"/>
      </w:pPr>
      <w:rPr>
        <w:rFonts w:ascii="Wingdings" w:hAnsi="Wingdings" w:hint="default"/>
      </w:rPr>
    </w:lvl>
    <w:lvl w:ilvl="1" w:tplc="2202F6A8">
      <w:start w:val="992"/>
      <w:numFmt w:val="bullet"/>
      <w:lvlText w:val=""/>
      <w:lvlJc w:val="left"/>
      <w:pPr>
        <w:tabs>
          <w:tab w:val="num" w:pos="1440"/>
        </w:tabs>
        <w:ind w:left="1440" w:hanging="360"/>
      </w:pPr>
      <w:rPr>
        <w:rFonts w:ascii="Wingdings" w:hAnsi="Wingdings" w:hint="default"/>
      </w:rPr>
    </w:lvl>
    <w:lvl w:ilvl="2" w:tplc="4EDA69E0" w:tentative="1">
      <w:start w:val="1"/>
      <w:numFmt w:val="bullet"/>
      <w:lvlText w:val=""/>
      <w:lvlJc w:val="left"/>
      <w:pPr>
        <w:tabs>
          <w:tab w:val="num" w:pos="2160"/>
        </w:tabs>
        <w:ind w:left="2160" w:hanging="360"/>
      </w:pPr>
      <w:rPr>
        <w:rFonts w:ascii="Wingdings" w:hAnsi="Wingdings" w:hint="default"/>
      </w:rPr>
    </w:lvl>
    <w:lvl w:ilvl="3" w:tplc="0CB861D8" w:tentative="1">
      <w:start w:val="1"/>
      <w:numFmt w:val="bullet"/>
      <w:lvlText w:val=""/>
      <w:lvlJc w:val="left"/>
      <w:pPr>
        <w:tabs>
          <w:tab w:val="num" w:pos="2880"/>
        </w:tabs>
        <w:ind w:left="2880" w:hanging="360"/>
      </w:pPr>
      <w:rPr>
        <w:rFonts w:ascii="Wingdings" w:hAnsi="Wingdings" w:hint="default"/>
      </w:rPr>
    </w:lvl>
    <w:lvl w:ilvl="4" w:tplc="0624CCC2" w:tentative="1">
      <w:start w:val="1"/>
      <w:numFmt w:val="bullet"/>
      <w:lvlText w:val=""/>
      <w:lvlJc w:val="left"/>
      <w:pPr>
        <w:tabs>
          <w:tab w:val="num" w:pos="3600"/>
        </w:tabs>
        <w:ind w:left="3600" w:hanging="360"/>
      </w:pPr>
      <w:rPr>
        <w:rFonts w:ascii="Wingdings" w:hAnsi="Wingdings" w:hint="default"/>
      </w:rPr>
    </w:lvl>
    <w:lvl w:ilvl="5" w:tplc="E5D261C6" w:tentative="1">
      <w:start w:val="1"/>
      <w:numFmt w:val="bullet"/>
      <w:lvlText w:val=""/>
      <w:lvlJc w:val="left"/>
      <w:pPr>
        <w:tabs>
          <w:tab w:val="num" w:pos="4320"/>
        </w:tabs>
        <w:ind w:left="4320" w:hanging="360"/>
      </w:pPr>
      <w:rPr>
        <w:rFonts w:ascii="Wingdings" w:hAnsi="Wingdings" w:hint="default"/>
      </w:rPr>
    </w:lvl>
    <w:lvl w:ilvl="6" w:tplc="58E25CCC" w:tentative="1">
      <w:start w:val="1"/>
      <w:numFmt w:val="bullet"/>
      <w:lvlText w:val=""/>
      <w:lvlJc w:val="left"/>
      <w:pPr>
        <w:tabs>
          <w:tab w:val="num" w:pos="5040"/>
        </w:tabs>
        <w:ind w:left="5040" w:hanging="360"/>
      </w:pPr>
      <w:rPr>
        <w:rFonts w:ascii="Wingdings" w:hAnsi="Wingdings" w:hint="default"/>
      </w:rPr>
    </w:lvl>
    <w:lvl w:ilvl="7" w:tplc="71EE1286" w:tentative="1">
      <w:start w:val="1"/>
      <w:numFmt w:val="bullet"/>
      <w:lvlText w:val=""/>
      <w:lvlJc w:val="left"/>
      <w:pPr>
        <w:tabs>
          <w:tab w:val="num" w:pos="5760"/>
        </w:tabs>
        <w:ind w:left="5760" w:hanging="360"/>
      </w:pPr>
      <w:rPr>
        <w:rFonts w:ascii="Wingdings" w:hAnsi="Wingdings" w:hint="default"/>
      </w:rPr>
    </w:lvl>
    <w:lvl w:ilvl="8" w:tplc="E1B2ED82" w:tentative="1">
      <w:start w:val="1"/>
      <w:numFmt w:val="bullet"/>
      <w:lvlText w:val=""/>
      <w:lvlJc w:val="left"/>
      <w:pPr>
        <w:tabs>
          <w:tab w:val="num" w:pos="6480"/>
        </w:tabs>
        <w:ind w:left="6480" w:hanging="360"/>
      </w:pPr>
      <w:rPr>
        <w:rFonts w:ascii="Wingdings" w:hAnsi="Wingdings" w:hint="default"/>
      </w:rPr>
    </w:lvl>
  </w:abstractNum>
  <w:abstractNum w:abstractNumId="2">
    <w:nsid w:val="0AE52285"/>
    <w:multiLevelType w:val="hybridMultilevel"/>
    <w:tmpl w:val="180E1BA8"/>
    <w:lvl w:ilvl="0" w:tplc="2D04392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E05A9"/>
    <w:multiLevelType w:val="hybridMultilevel"/>
    <w:tmpl w:val="CD12A9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96086"/>
    <w:multiLevelType w:val="hybridMultilevel"/>
    <w:tmpl w:val="645A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47CFA"/>
    <w:multiLevelType w:val="hybridMultilevel"/>
    <w:tmpl w:val="8F008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CF5489"/>
    <w:multiLevelType w:val="hybridMultilevel"/>
    <w:tmpl w:val="8200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D7EC2"/>
    <w:multiLevelType w:val="hybridMultilevel"/>
    <w:tmpl w:val="8CD44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D43D81"/>
    <w:multiLevelType w:val="hybridMultilevel"/>
    <w:tmpl w:val="25F455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070E25"/>
    <w:multiLevelType w:val="hybridMultilevel"/>
    <w:tmpl w:val="FAA88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B9254E"/>
    <w:multiLevelType w:val="hybridMultilevel"/>
    <w:tmpl w:val="B47ED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53DA4"/>
    <w:multiLevelType w:val="hybridMultilevel"/>
    <w:tmpl w:val="057A6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AA2401"/>
    <w:multiLevelType w:val="hybridMultilevel"/>
    <w:tmpl w:val="1CD2E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22539"/>
    <w:multiLevelType w:val="hybridMultilevel"/>
    <w:tmpl w:val="5748E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1A36CB6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A022FD"/>
    <w:multiLevelType w:val="hybridMultilevel"/>
    <w:tmpl w:val="D444F262"/>
    <w:lvl w:ilvl="0" w:tplc="2D043920">
      <w:start w:val="1"/>
      <w:numFmt w:val="bullet"/>
      <w:lvlText w:val=""/>
      <w:lvlJc w:val="left"/>
      <w:pPr>
        <w:tabs>
          <w:tab w:val="num" w:pos="720"/>
        </w:tabs>
        <w:ind w:left="720" w:hanging="360"/>
      </w:pPr>
      <w:rPr>
        <w:rFonts w:ascii="Wingdings" w:hAnsi="Wingdings" w:hint="default"/>
      </w:rPr>
    </w:lvl>
    <w:lvl w:ilvl="1" w:tplc="EC98448E">
      <w:start w:val="992"/>
      <w:numFmt w:val="bullet"/>
      <w:lvlText w:val="•"/>
      <w:lvlJc w:val="left"/>
      <w:pPr>
        <w:tabs>
          <w:tab w:val="num" w:pos="1440"/>
        </w:tabs>
        <w:ind w:left="1440" w:hanging="360"/>
      </w:pPr>
      <w:rPr>
        <w:rFonts w:ascii="Times New Roman" w:hAnsi="Times New Roman" w:hint="default"/>
      </w:rPr>
    </w:lvl>
    <w:lvl w:ilvl="2" w:tplc="61184DA6" w:tentative="1">
      <w:start w:val="1"/>
      <w:numFmt w:val="bullet"/>
      <w:lvlText w:val=""/>
      <w:lvlJc w:val="left"/>
      <w:pPr>
        <w:tabs>
          <w:tab w:val="num" w:pos="2160"/>
        </w:tabs>
        <w:ind w:left="2160" w:hanging="360"/>
      </w:pPr>
      <w:rPr>
        <w:rFonts w:ascii="Wingdings" w:hAnsi="Wingdings" w:hint="default"/>
      </w:rPr>
    </w:lvl>
    <w:lvl w:ilvl="3" w:tplc="728CFC76" w:tentative="1">
      <w:start w:val="1"/>
      <w:numFmt w:val="bullet"/>
      <w:lvlText w:val=""/>
      <w:lvlJc w:val="left"/>
      <w:pPr>
        <w:tabs>
          <w:tab w:val="num" w:pos="2880"/>
        </w:tabs>
        <w:ind w:left="2880" w:hanging="360"/>
      </w:pPr>
      <w:rPr>
        <w:rFonts w:ascii="Wingdings" w:hAnsi="Wingdings" w:hint="default"/>
      </w:rPr>
    </w:lvl>
    <w:lvl w:ilvl="4" w:tplc="FA341E1A" w:tentative="1">
      <w:start w:val="1"/>
      <w:numFmt w:val="bullet"/>
      <w:lvlText w:val=""/>
      <w:lvlJc w:val="left"/>
      <w:pPr>
        <w:tabs>
          <w:tab w:val="num" w:pos="3600"/>
        </w:tabs>
        <w:ind w:left="3600" w:hanging="360"/>
      </w:pPr>
      <w:rPr>
        <w:rFonts w:ascii="Wingdings" w:hAnsi="Wingdings" w:hint="default"/>
      </w:rPr>
    </w:lvl>
    <w:lvl w:ilvl="5" w:tplc="5526F04A" w:tentative="1">
      <w:start w:val="1"/>
      <w:numFmt w:val="bullet"/>
      <w:lvlText w:val=""/>
      <w:lvlJc w:val="left"/>
      <w:pPr>
        <w:tabs>
          <w:tab w:val="num" w:pos="4320"/>
        </w:tabs>
        <w:ind w:left="4320" w:hanging="360"/>
      </w:pPr>
      <w:rPr>
        <w:rFonts w:ascii="Wingdings" w:hAnsi="Wingdings" w:hint="default"/>
      </w:rPr>
    </w:lvl>
    <w:lvl w:ilvl="6" w:tplc="0AFCB2BE" w:tentative="1">
      <w:start w:val="1"/>
      <w:numFmt w:val="bullet"/>
      <w:lvlText w:val=""/>
      <w:lvlJc w:val="left"/>
      <w:pPr>
        <w:tabs>
          <w:tab w:val="num" w:pos="5040"/>
        </w:tabs>
        <w:ind w:left="5040" w:hanging="360"/>
      </w:pPr>
      <w:rPr>
        <w:rFonts w:ascii="Wingdings" w:hAnsi="Wingdings" w:hint="default"/>
      </w:rPr>
    </w:lvl>
    <w:lvl w:ilvl="7" w:tplc="B18E0A78" w:tentative="1">
      <w:start w:val="1"/>
      <w:numFmt w:val="bullet"/>
      <w:lvlText w:val=""/>
      <w:lvlJc w:val="left"/>
      <w:pPr>
        <w:tabs>
          <w:tab w:val="num" w:pos="5760"/>
        </w:tabs>
        <w:ind w:left="5760" w:hanging="360"/>
      </w:pPr>
      <w:rPr>
        <w:rFonts w:ascii="Wingdings" w:hAnsi="Wingdings" w:hint="default"/>
      </w:rPr>
    </w:lvl>
    <w:lvl w:ilvl="8" w:tplc="FAF8B4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7"/>
  </w:num>
  <w:num w:numId="4">
    <w:abstractNumId w:val="14"/>
  </w:num>
  <w:num w:numId="5">
    <w:abstractNumId w:val="1"/>
  </w:num>
  <w:num w:numId="6">
    <w:abstractNumId w:val="2"/>
  </w:num>
  <w:num w:numId="7">
    <w:abstractNumId w:val="8"/>
  </w:num>
  <w:num w:numId="8">
    <w:abstractNumId w:val="0"/>
  </w:num>
  <w:num w:numId="9">
    <w:abstractNumId w:val="13"/>
  </w:num>
  <w:num w:numId="10">
    <w:abstractNumId w:val="12"/>
  </w:num>
  <w:num w:numId="11">
    <w:abstractNumId w:val="3"/>
  </w:num>
  <w:num w:numId="12">
    <w:abstractNumId w:val="10"/>
  </w:num>
  <w:num w:numId="13">
    <w:abstractNumId w:val="11"/>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479E6"/>
    <w:rsid w:val="0000161D"/>
    <w:rsid w:val="000127AA"/>
    <w:rsid w:val="00015A53"/>
    <w:rsid w:val="00017E04"/>
    <w:rsid w:val="00022DEC"/>
    <w:rsid w:val="000306EA"/>
    <w:rsid w:val="000318CC"/>
    <w:rsid w:val="000322B2"/>
    <w:rsid w:val="0004400D"/>
    <w:rsid w:val="00051A94"/>
    <w:rsid w:val="000523FD"/>
    <w:rsid w:val="00053352"/>
    <w:rsid w:val="00054CC8"/>
    <w:rsid w:val="000628D1"/>
    <w:rsid w:val="00067689"/>
    <w:rsid w:val="000750D7"/>
    <w:rsid w:val="0007565A"/>
    <w:rsid w:val="000817C2"/>
    <w:rsid w:val="0008573E"/>
    <w:rsid w:val="0008645B"/>
    <w:rsid w:val="000865AD"/>
    <w:rsid w:val="00090439"/>
    <w:rsid w:val="0009581F"/>
    <w:rsid w:val="00097BA0"/>
    <w:rsid w:val="000A01DA"/>
    <w:rsid w:val="000A09E5"/>
    <w:rsid w:val="000A2613"/>
    <w:rsid w:val="000B1366"/>
    <w:rsid w:val="000B17A1"/>
    <w:rsid w:val="000B43D6"/>
    <w:rsid w:val="000B5220"/>
    <w:rsid w:val="000B7EFA"/>
    <w:rsid w:val="000C2BC7"/>
    <w:rsid w:val="000C6875"/>
    <w:rsid w:val="000D0AB2"/>
    <w:rsid w:val="000D2C2A"/>
    <w:rsid w:val="000D4ED9"/>
    <w:rsid w:val="000E40C5"/>
    <w:rsid w:val="000F744D"/>
    <w:rsid w:val="001014B4"/>
    <w:rsid w:val="00102B51"/>
    <w:rsid w:val="0010778B"/>
    <w:rsid w:val="00110DB1"/>
    <w:rsid w:val="0011495A"/>
    <w:rsid w:val="001228D2"/>
    <w:rsid w:val="00122A4D"/>
    <w:rsid w:val="0012387C"/>
    <w:rsid w:val="00134CB8"/>
    <w:rsid w:val="0013791B"/>
    <w:rsid w:val="001418ED"/>
    <w:rsid w:val="001477A8"/>
    <w:rsid w:val="0015059A"/>
    <w:rsid w:val="00151234"/>
    <w:rsid w:val="00151288"/>
    <w:rsid w:val="00151589"/>
    <w:rsid w:val="0015425C"/>
    <w:rsid w:val="00160FC5"/>
    <w:rsid w:val="0016626B"/>
    <w:rsid w:val="00171D77"/>
    <w:rsid w:val="0017405B"/>
    <w:rsid w:val="00175CC3"/>
    <w:rsid w:val="001820B4"/>
    <w:rsid w:val="00190982"/>
    <w:rsid w:val="00193C85"/>
    <w:rsid w:val="001963B5"/>
    <w:rsid w:val="0019732E"/>
    <w:rsid w:val="00197CE9"/>
    <w:rsid w:val="001A2376"/>
    <w:rsid w:val="001A42D1"/>
    <w:rsid w:val="001B58CE"/>
    <w:rsid w:val="001B7902"/>
    <w:rsid w:val="001D1040"/>
    <w:rsid w:val="001D1578"/>
    <w:rsid w:val="001D3922"/>
    <w:rsid w:val="001D5B41"/>
    <w:rsid w:val="001F4555"/>
    <w:rsid w:val="001F4EAD"/>
    <w:rsid w:val="002017D3"/>
    <w:rsid w:val="00202DEC"/>
    <w:rsid w:val="002051A1"/>
    <w:rsid w:val="00210391"/>
    <w:rsid w:val="00212739"/>
    <w:rsid w:val="0022084D"/>
    <w:rsid w:val="00230FA9"/>
    <w:rsid w:val="00233772"/>
    <w:rsid w:val="0024155B"/>
    <w:rsid w:val="00256D46"/>
    <w:rsid w:val="00261407"/>
    <w:rsid w:val="00282384"/>
    <w:rsid w:val="00285482"/>
    <w:rsid w:val="002868FB"/>
    <w:rsid w:val="002870F4"/>
    <w:rsid w:val="00287BB5"/>
    <w:rsid w:val="00297C77"/>
    <w:rsid w:val="002A0CE5"/>
    <w:rsid w:val="002A1F2B"/>
    <w:rsid w:val="002B43CC"/>
    <w:rsid w:val="002C34EB"/>
    <w:rsid w:val="002C364B"/>
    <w:rsid w:val="002C7168"/>
    <w:rsid w:val="002C7B3B"/>
    <w:rsid w:val="002E2494"/>
    <w:rsid w:val="002E3570"/>
    <w:rsid w:val="002E503D"/>
    <w:rsid w:val="002F218E"/>
    <w:rsid w:val="002F3D9F"/>
    <w:rsid w:val="002F44DF"/>
    <w:rsid w:val="0030282B"/>
    <w:rsid w:val="00302910"/>
    <w:rsid w:val="003067D7"/>
    <w:rsid w:val="00311F68"/>
    <w:rsid w:val="00313CB9"/>
    <w:rsid w:val="00321B3E"/>
    <w:rsid w:val="00323A9E"/>
    <w:rsid w:val="00324D1F"/>
    <w:rsid w:val="00327AB7"/>
    <w:rsid w:val="003325BE"/>
    <w:rsid w:val="00344A9C"/>
    <w:rsid w:val="00344C3E"/>
    <w:rsid w:val="00352701"/>
    <w:rsid w:val="00355CEA"/>
    <w:rsid w:val="00362212"/>
    <w:rsid w:val="0036337E"/>
    <w:rsid w:val="00364B74"/>
    <w:rsid w:val="003672D2"/>
    <w:rsid w:val="00373352"/>
    <w:rsid w:val="00376884"/>
    <w:rsid w:val="00377166"/>
    <w:rsid w:val="00386648"/>
    <w:rsid w:val="003874C4"/>
    <w:rsid w:val="00392386"/>
    <w:rsid w:val="003934E2"/>
    <w:rsid w:val="003A657E"/>
    <w:rsid w:val="003A6CF8"/>
    <w:rsid w:val="003A6DC2"/>
    <w:rsid w:val="003B0F6D"/>
    <w:rsid w:val="003B1B0A"/>
    <w:rsid w:val="003B2E15"/>
    <w:rsid w:val="003B7ED9"/>
    <w:rsid w:val="003C7054"/>
    <w:rsid w:val="003D2362"/>
    <w:rsid w:val="003D6586"/>
    <w:rsid w:val="003E163B"/>
    <w:rsid w:val="003E35D0"/>
    <w:rsid w:val="003E50B2"/>
    <w:rsid w:val="003F0D00"/>
    <w:rsid w:val="003F33BF"/>
    <w:rsid w:val="0041121D"/>
    <w:rsid w:val="00411CD1"/>
    <w:rsid w:val="004147F7"/>
    <w:rsid w:val="0041557B"/>
    <w:rsid w:val="004256F3"/>
    <w:rsid w:val="00425873"/>
    <w:rsid w:val="00427FA6"/>
    <w:rsid w:val="0043363C"/>
    <w:rsid w:val="004409A5"/>
    <w:rsid w:val="004445B2"/>
    <w:rsid w:val="004475FF"/>
    <w:rsid w:val="00450F9B"/>
    <w:rsid w:val="00466185"/>
    <w:rsid w:val="00467546"/>
    <w:rsid w:val="004905F9"/>
    <w:rsid w:val="004905FE"/>
    <w:rsid w:val="00491899"/>
    <w:rsid w:val="00491FB2"/>
    <w:rsid w:val="00492632"/>
    <w:rsid w:val="004A0A68"/>
    <w:rsid w:val="004B255B"/>
    <w:rsid w:val="004B2A5D"/>
    <w:rsid w:val="004B514E"/>
    <w:rsid w:val="004B7CE0"/>
    <w:rsid w:val="004C4D19"/>
    <w:rsid w:val="004D2005"/>
    <w:rsid w:val="004D6510"/>
    <w:rsid w:val="004E021F"/>
    <w:rsid w:val="004E71AC"/>
    <w:rsid w:val="004F0550"/>
    <w:rsid w:val="004F5AC4"/>
    <w:rsid w:val="00501902"/>
    <w:rsid w:val="005061C5"/>
    <w:rsid w:val="00506889"/>
    <w:rsid w:val="00514E3F"/>
    <w:rsid w:val="00515476"/>
    <w:rsid w:val="00521675"/>
    <w:rsid w:val="00521D9C"/>
    <w:rsid w:val="00526CE1"/>
    <w:rsid w:val="00540FEF"/>
    <w:rsid w:val="00545E0C"/>
    <w:rsid w:val="005471F0"/>
    <w:rsid w:val="00547DDB"/>
    <w:rsid w:val="00554F19"/>
    <w:rsid w:val="0055701A"/>
    <w:rsid w:val="0055764B"/>
    <w:rsid w:val="00557F10"/>
    <w:rsid w:val="00567CA0"/>
    <w:rsid w:val="00582499"/>
    <w:rsid w:val="005901BA"/>
    <w:rsid w:val="00594765"/>
    <w:rsid w:val="005A0BAB"/>
    <w:rsid w:val="005A5DE3"/>
    <w:rsid w:val="005A7BA8"/>
    <w:rsid w:val="005A7D01"/>
    <w:rsid w:val="005A7E82"/>
    <w:rsid w:val="005B4C7F"/>
    <w:rsid w:val="005D2A82"/>
    <w:rsid w:val="005D6ACC"/>
    <w:rsid w:val="005E18E3"/>
    <w:rsid w:val="005E7F45"/>
    <w:rsid w:val="005F0CFC"/>
    <w:rsid w:val="005F5761"/>
    <w:rsid w:val="005F68EE"/>
    <w:rsid w:val="00620E8A"/>
    <w:rsid w:val="00623490"/>
    <w:rsid w:val="00623E56"/>
    <w:rsid w:val="006265B7"/>
    <w:rsid w:val="00634D06"/>
    <w:rsid w:val="00634EE3"/>
    <w:rsid w:val="006357DF"/>
    <w:rsid w:val="00640397"/>
    <w:rsid w:val="00643D23"/>
    <w:rsid w:val="006525A2"/>
    <w:rsid w:val="006670A9"/>
    <w:rsid w:val="00675F1C"/>
    <w:rsid w:val="006764B7"/>
    <w:rsid w:val="00676FBF"/>
    <w:rsid w:val="00677C4C"/>
    <w:rsid w:val="006829DA"/>
    <w:rsid w:val="00686463"/>
    <w:rsid w:val="006927F5"/>
    <w:rsid w:val="0069287A"/>
    <w:rsid w:val="00693852"/>
    <w:rsid w:val="0069441F"/>
    <w:rsid w:val="00694DA8"/>
    <w:rsid w:val="00697B29"/>
    <w:rsid w:val="006A002F"/>
    <w:rsid w:val="006A1C05"/>
    <w:rsid w:val="006A1D88"/>
    <w:rsid w:val="006A23C9"/>
    <w:rsid w:val="006A5C04"/>
    <w:rsid w:val="006A6933"/>
    <w:rsid w:val="006B0B29"/>
    <w:rsid w:val="006B620D"/>
    <w:rsid w:val="006C2EF5"/>
    <w:rsid w:val="006D3BE7"/>
    <w:rsid w:val="006D4DF9"/>
    <w:rsid w:val="006E01C8"/>
    <w:rsid w:val="006E0BD0"/>
    <w:rsid w:val="006E56F5"/>
    <w:rsid w:val="006E6033"/>
    <w:rsid w:val="006E7B94"/>
    <w:rsid w:val="006F120F"/>
    <w:rsid w:val="006F27A6"/>
    <w:rsid w:val="006F2D7B"/>
    <w:rsid w:val="00713EF5"/>
    <w:rsid w:val="0071542C"/>
    <w:rsid w:val="00730294"/>
    <w:rsid w:val="0074215C"/>
    <w:rsid w:val="00743CB7"/>
    <w:rsid w:val="007455D3"/>
    <w:rsid w:val="00755900"/>
    <w:rsid w:val="0076425F"/>
    <w:rsid w:val="00771B7D"/>
    <w:rsid w:val="00782879"/>
    <w:rsid w:val="00783BDD"/>
    <w:rsid w:val="0078467E"/>
    <w:rsid w:val="00793583"/>
    <w:rsid w:val="007A37DC"/>
    <w:rsid w:val="007B3868"/>
    <w:rsid w:val="007C2B45"/>
    <w:rsid w:val="007C40EA"/>
    <w:rsid w:val="007C4859"/>
    <w:rsid w:val="007C7512"/>
    <w:rsid w:val="007C7EF0"/>
    <w:rsid w:val="007D0130"/>
    <w:rsid w:val="007D4D74"/>
    <w:rsid w:val="007D72FF"/>
    <w:rsid w:val="007E0D24"/>
    <w:rsid w:val="007E1800"/>
    <w:rsid w:val="007E2290"/>
    <w:rsid w:val="007E2B13"/>
    <w:rsid w:val="007F09DE"/>
    <w:rsid w:val="007F1D3C"/>
    <w:rsid w:val="007F1DE1"/>
    <w:rsid w:val="007F474A"/>
    <w:rsid w:val="007F6FE9"/>
    <w:rsid w:val="007F775C"/>
    <w:rsid w:val="007F79E1"/>
    <w:rsid w:val="0080355F"/>
    <w:rsid w:val="008047A6"/>
    <w:rsid w:val="00806798"/>
    <w:rsid w:val="00806928"/>
    <w:rsid w:val="00807B8F"/>
    <w:rsid w:val="00815B8F"/>
    <w:rsid w:val="00817AEA"/>
    <w:rsid w:val="008254D8"/>
    <w:rsid w:val="0082756A"/>
    <w:rsid w:val="00830164"/>
    <w:rsid w:val="00846491"/>
    <w:rsid w:val="0085112B"/>
    <w:rsid w:val="0085506F"/>
    <w:rsid w:val="00855BD1"/>
    <w:rsid w:val="00856145"/>
    <w:rsid w:val="00857BAF"/>
    <w:rsid w:val="00861E62"/>
    <w:rsid w:val="008735DF"/>
    <w:rsid w:val="00880F79"/>
    <w:rsid w:val="00896B75"/>
    <w:rsid w:val="00897C7E"/>
    <w:rsid w:val="008C12BD"/>
    <w:rsid w:val="008C4640"/>
    <w:rsid w:val="008D2A3B"/>
    <w:rsid w:val="008D3C7A"/>
    <w:rsid w:val="008E2329"/>
    <w:rsid w:val="008F4A60"/>
    <w:rsid w:val="008F4DA9"/>
    <w:rsid w:val="008F7EA7"/>
    <w:rsid w:val="00902760"/>
    <w:rsid w:val="00903457"/>
    <w:rsid w:val="00910547"/>
    <w:rsid w:val="00932B69"/>
    <w:rsid w:val="009430CB"/>
    <w:rsid w:val="009479E6"/>
    <w:rsid w:val="00953225"/>
    <w:rsid w:val="00954790"/>
    <w:rsid w:val="009556AB"/>
    <w:rsid w:val="00961542"/>
    <w:rsid w:val="009648D9"/>
    <w:rsid w:val="00965BD9"/>
    <w:rsid w:val="00983A43"/>
    <w:rsid w:val="00992344"/>
    <w:rsid w:val="00992C61"/>
    <w:rsid w:val="009A6046"/>
    <w:rsid w:val="009B4D8B"/>
    <w:rsid w:val="009C3D1F"/>
    <w:rsid w:val="009D437F"/>
    <w:rsid w:val="009E635E"/>
    <w:rsid w:val="009E6845"/>
    <w:rsid w:val="00A001F9"/>
    <w:rsid w:val="00A11B7D"/>
    <w:rsid w:val="00A16D3C"/>
    <w:rsid w:val="00A21DF5"/>
    <w:rsid w:val="00A25065"/>
    <w:rsid w:val="00A25804"/>
    <w:rsid w:val="00A25F96"/>
    <w:rsid w:val="00A31E39"/>
    <w:rsid w:val="00A338B7"/>
    <w:rsid w:val="00A33B1B"/>
    <w:rsid w:val="00A40391"/>
    <w:rsid w:val="00A515B8"/>
    <w:rsid w:val="00A56B86"/>
    <w:rsid w:val="00A63D0B"/>
    <w:rsid w:val="00A63FBF"/>
    <w:rsid w:val="00A71AF9"/>
    <w:rsid w:val="00A73A5D"/>
    <w:rsid w:val="00A777F4"/>
    <w:rsid w:val="00A865B2"/>
    <w:rsid w:val="00A96043"/>
    <w:rsid w:val="00AA1462"/>
    <w:rsid w:val="00AB3A6D"/>
    <w:rsid w:val="00AB6906"/>
    <w:rsid w:val="00AC138A"/>
    <w:rsid w:val="00AC1E82"/>
    <w:rsid w:val="00AC1F35"/>
    <w:rsid w:val="00AC42EA"/>
    <w:rsid w:val="00AC4F45"/>
    <w:rsid w:val="00AC5EB0"/>
    <w:rsid w:val="00AC638D"/>
    <w:rsid w:val="00AC6750"/>
    <w:rsid w:val="00AC7D53"/>
    <w:rsid w:val="00AD5E8B"/>
    <w:rsid w:val="00AD6739"/>
    <w:rsid w:val="00AE0C14"/>
    <w:rsid w:val="00AE1ACE"/>
    <w:rsid w:val="00AE3228"/>
    <w:rsid w:val="00AE43AD"/>
    <w:rsid w:val="00AF0105"/>
    <w:rsid w:val="00AF2204"/>
    <w:rsid w:val="00B03DA2"/>
    <w:rsid w:val="00B07CAF"/>
    <w:rsid w:val="00B121CB"/>
    <w:rsid w:val="00B226E9"/>
    <w:rsid w:val="00B2757B"/>
    <w:rsid w:val="00B32B82"/>
    <w:rsid w:val="00B65DDD"/>
    <w:rsid w:val="00B741EB"/>
    <w:rsid w:val="00B74479"/>
    <w:rsid w:val="00B76C86"/>
    <w:rsid w:val="00B94F42"/>
    <w:rsid w:val="00B9500B"/>
    <w:rsid w:val="00B953F7"/>
    <w:rsid w:val="00B9716A"/>
    <w:rsid w:val="00BA23DC"/>
    <w:rsid w:val="00BB26F8"/>
    <w:rsid w:val="00BB325E"/>
    <w:rsid w:val="00BB75E6"/>
    <w:rsid w:val="00BC135B"/>
    <w:rsid w:val="00BC271B"/>
    <w:rsid w:val="00BC5756"/>
    <w:rsid w:val="00BC78EC"/>
    <w:rsid w:val="00BD23B8"/>
    <w:rsid w:val="00BE75B7"/>
    <w:rsid w:val="00C05659"/>
    <w:rsid w:val="00C07437"/>
    <w:rsid w:val="00C210BD"/>
    <w:rsid w:val="00C264C5"/>
    <w:rsid w:val="00C27158"/>
    <w:rsid w:val="00C3223C"/>
    <w:rsid w:val="00C3730B"/>
    <w:rsid w:val="00C43F11"/>
    <w:rsid w:val="00C4410D"/>
    <w:rsid w:val="00C447E8"/>
    <w:rsid w:val="00C44E11"/>
    <w:rsid w:val="00C506DE"/>
    <w:rsid w:val="00C521B7"/>
    <w:rsid w:val="00C605A2"/>
    <w:rsid w:val="00C6224B"/>
    <w:rsid w:val="00C65DCA"/>
    <w:rsid w:val="00C7051F"/>
    <w:rsid w:val="00C81F55"/>
    <w:rsid w:val="00C850F9"/>
    <w:rsid w:val="00C9664C"/>
    <w:rsid w:val="00CA3E5D"/>
    <w:rsid w:val="00CA62AD"/>
    <w:rsid w:val="00CA7996"/>
    <w:rsid w:val="00CB0A7D"/>
    <w:rsid w:val="00CB2421"/>
    <w:rsid w:val="00CB2DCD"/>
    <w:rsid w:val="00CB3C45"/>
    <w:rsid w:val="00CC0A30"/>
    <w:rsid w:val="00CC1DBC"/>
    <w:rsid w:val="00CD4F2A"/>
    <w:rsid w:val="00CD6886"/>
    <w:rsid w:val="00CE46B6"/>
    <w:rsid w:val="00CE4EA9"/>
    <w:rsid w:val="00CE6F61"/>
    <w:rsid w:val="00CE7DC3"/>
    <w:rsid w:val="00CF0CF0"/>
    <w:rsid w:val="00CF3CF4"/>
    <w:rsid w:val="00D25505"/>
    <w:rsid w:val="00D26424"/>
    <w:rsid w:val="00D34E81"/>
    <w:rsid w:val="00D36CC7"/>
    <w:rsid w:val="00D37BB3"/>
    <w:rsid w:val="00D37F4F"/>
    <w:rsid w:val="00D400D8"/>
    <w:rsid w:val="00D40517"/>
    <w:rsid w:val="00D53EB7"/>
    <w:rsid w:val="00D605EA"/>
    <w:rsid w:val="00D751A0"/>
    <w:rsid w:val="00D80ABC"/>
    <w:rsid w:val="00D82262"/>
    <w:rsid w:val="00D876E9"/>
    <w:rsid w:val="00D878C0"/>
    <w:rsid w:val="00D92F6E"/>
    <w:rsid w:val="00D94693"/>
    <w:rsid w:val="00DA6506"/>
    <w:rsid w:val="00DA7464"/>
    <w:rsid w:val="00DB453A"/>
    <w:rsid w:val="00DC1EA5"/>
    <w:rsid w:val="00DC7FFC"/>
    <w:rsid w:val="00DD030D"/>
    <w:rsid w:val="00DD30A9"/>
    <w:rsid w:val="00DD4D62"/>
    <w:rsid w:val="00DE01CD"/>
    <w:rsid w:val="00DF1004"/>
    <w:rsid w:val="00E0346A"/>
    <w:rsid w:val="00E16E81"/>
    <w:rsid w:val="00E20713"/>
    <w:rsid w:val="00E21F67"/>
    <w:rsid w:val="00E24CE6"/>
    <w:rsid w:val="00E25E32"/>
    <w:rsid w:val="00E35411"/>
    <w:rsid w:val="00E36169"/>
    <w:rsid w:val="00E502FB"/>
    <w:rsid w:val="00E50A0A"/>
    <w:rsid w:val="00E54334"/>
    <w:rsid w:val="00E55BD9"/>
    <w:rsid w:val="00E618A8"/>
    <w:rsid w:val="00E6221F"/>
    <w:rsid w:val="00E64A5D"/>
    <w:rsid w:val="00E657CB"/>
    <w:rsid w:val="00E747AC"/>
    <w:rsid w:val="00E77899"/>
    <w:rsid w:val="00E819AB"/>
    <w:rsid w:val="00E81C69"/>
    <w:rsid w:val="00E8485A"/>
    <w:rsid w:val="00E8633D"/>
    <w:rsid w:val="00E922E3"/>
    <w:rsid w:val="00E923C1"/>
    <w:rsid w:val="00E92C03"/>
    <w:rsid w:val="00E92EA0"/>
    <w:rsid w:val="00E9490F"/>
    <w:rsid w:val="00E955BB"/>
    <w:rsid w:val="00E978C8"/>
    <w:rsid w:val="00EA6AC2"/>
    <w:rsid w:val="00EB0B55"/>
    <w:rsid w:val="00EB2323"/>
    <w:rsid w:val="00EB36E8"/>
    <w:rsid w:val="00EB3994"/>
    <w:rsid w:val="00EB546B"/>
    <w:rsid w:val="00EB66E6"/>
    <w:rsid w:val="00EB77D0"/>
    <w:rsid w:val="00EC5BD1"/>
    <w:rsid w:val="00EE2EBB"/>
    <w:rsid w:val="00EE5BD3"/>
    <w:rsid w:val="00EF152E"/>
    <w:rsid w:val="00EF1786"/>
    <w:rsid w:val="00F04D13"/>
    <w:rsid w:val="00F06273"/>
    <w:rsid w:val="00F15CCF"/>
    <w:rsid w:val="00F20CFB"/>
    <w:rsid w:val="00F215EC"/>
    <w:rsid w:val="00F34669"/>
    <w:rsid w:val="00F370E9"/>
    <w:rsid w:val="00F42BE2"/>
    <w:rsid w:val="00F43E3C"/>
    <w:rsid w:val="00F45D3F"/>
    <w:rsid w:val="00F47CE1"/>
    <w:rsid w:val="00F57D10"/>
    <w:rsid w:val="00F616C3"/>
    <w:rsid w:val="00F652B3"/>
    <w:rsid w:val="00F72183"/>
    <w:rsid w:val="00F725F0"/>
    <w:rsid w:val="00F778AD"/>
    <w:rsid w:val="00F92D4F"/>
    <w:rsid w:val="00F94859"/>
    <w:rsid w:val="00FA4707"/>
    <w:rsid w:val="00FC71AB"/>
    <w:rsid w:val="00FC732A"/>
    <w:rsid w:val="00FD20B6"/>
    <w:rsid w:val="00FD3ED5"/>
    <w:rsid w:val="00FE1184"/>
    <w:rsid w:val="00FE56F9"/>
    <w:rsid w:val="00FE76D5"/>
    <w:rsid w:val="00FF3533"/>
    <w:rsid w:val="00FF4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1786"/>
    <w:pPr>
      <w:tabs>
        <w:tab w:val="center" w:pos="4320"/>
        <w:tab w:val="right" w:pos="8640"/>
      </w:tabs>
    </w:pPr>
  </w:style>
  <w:style w:type="paragraph" w:styleId="Footer">
    <w:name w:val="footer"/>
    <w:basedOn w:val="Normal"/>
    <w:rsid w:val="00EF1786"/>
    <w:pPr>
      <w:tabs>
        <w:tab w:val="center" w:pos="4320"/>
        <w:tab w:val="right" w:pos="8640"/>
      </w:tabs>
    </w:pPr>
  </w:style>
  <w:style w:type="paragraph" w:styleId="ListParagraph">
    <w:name w:val="List Paragraph"/>
    <w:basedOn w:val="Normal"/>
    <w:uiPriority w:val="34"/>
    <w:qFormat/>
    <w:rsid w:val="005B4C7F"/>
    <w:pPr>
      <w:ind w:left="720"/>
      <w:contextualSpacing/>
    </w:pPr>
  </w:style>
  <w:style w:type="paragraph" w:styleId="NoSpacing">
    <w:name w:val="No Spacing"/>
    <w:link w:val="NoSpacingChar"/>
    <w:uiPriority w:val="1"/>
    <w:qFormat/>
    <w:rsid w:val="00C506D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506DE"/>
    <w:rPr>
      <w:rFonts w:asciiTheme="minorHAnsi" w:eastAsiaTheme="minorEastAsia" w:hAnsiTheme="minorHAnsi" w:cstheme="minorBidi"/>
      <w:sz w:val="22"/>
      <w:szCs w:val="22"/>
    </w:rPr>
  </w:style>
  <w:style w:type="paragraph" w:styleId="BalloonText">
    <w:name w:val="Balloon Text"/>
    <w:basedOn w:val="Normal"/>
    <w:link w:val="BalloonTextChar"/>
    <w:rsid w:val="00C506DE"/>
    <w:rPr>
      <w:rFonts w:ascii="Tahoma" w:hAnsi="Tahoma" w:cs="Tahoma"/>
      <w:sz w:val="16"/>
      <w:szCs w:val="16"/>
    </w:rPr>
  </w:style>
  <w:style w:type="character" w:customStyle="1" w:styleId="BalloonTextChar">
    <w:name w:val="Balloon Text Char"/>
    <w:basedOn w:val="DefaultParagraphFont"/>
    <w:link w:val="BalloonText"/>
    <w:rsid w:val="00C506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D59A0AB8864ADA8621A0AA6BB8644C"/>
        <w:category>
          <w:name w:val="General"/>
          <w:gallery w:val="placeholder"/>
        </w:category>
        <w:types>
          <w:type w:val="bbPlcHdr"/>
        </w:types>
        <w:behaviors>
          <w:behavior w:val="content"/>
        </w:behaviors>
        <w:guid w:val="{690E2ADE-D240-4DE4-A526-7D4DBD23F615}"/>
      </w:docPartPr>
      <w:docPartBody>
        <w:p w:rsidR="006B3F7B" w:rsidRDefault="00AF261C" w:rsidP="00AF261C">
          <w:pPr>
            <w:pStyle w:val="D1D59A0AB8864ADA8621A0AA6BB8644C"/>
          </w:pPr>
          <w:r>
            <w:rPr>
              <w:sz w:val="40"/>
              <w:szCs w:val="40"/>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MBA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261C"/>
    <w:rsid w:val="000405BF"/>
    <w:rsid w:val="000D6AAD"/>
    <w:rsid w:val="00431DA1"/>
    <w:rsid w:val="005D1F53"/>
    <w:rsid w:val="006B3F7B"/>
    <w:rsid w:val="006B6ED7"/>
    <w:rsid w:val="00AF261C"/>
    <w:rsid w:val="00FC6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D59A0AB8864ADA8621A0AA6BB8644C">
    <w:name w:val="D1D59A0AB8864ADA8621A0AA6BB8644C"/>
    <w:rsid w:val="00AF26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Choose texts that lend themselves to discussion about the text:</vt:lpstr>
    </vt:vector>
  </TitlesOfParts>
  <Company>Florida Department of Education</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texts that lend themselves to discussion about the text:</dc:title>
  <dc:subject> Selecting Appropriate Text</dc:subject>
  <dc:creator>FLDOE</dc:creator>
  <cp:keywords/>
  <dc:description/>
  <cp:lastModifiedBy>ruth.gumm</cp:lastModifiedBy>
  <cp:revision>450</cp:revision>
  <cp:lastPrinted>2011-08-29T19:17:00Z</cp:lastPrinted>
  <dcterms:created xsi:type="dcterms:W3CDTF">2011-08-24T13:53:00Z</dcterms:created>
  <dcterms:modified xsi:type="dcterms:W3CDTF">2011-09-02T13:35:00Z</dcterms:modified>
</cp:coreProperties>
</file>